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6C22" w14:textId="77777777" w:rsidR="00652D54" w:rsidRPr="009A194D" w:rsidRDefault="009A194D" w:rsidP="009A194D">
      <w:pPr>
        <w:spacing w:after="0"/>
        <w:ind w:left="-284"/>
        <w:rPr>
          <w:sz w:val="16"/>
          <w:szCs w:val="16"/>
        </w:rPr>
      </w:pPr>
      <w:r w:rsidRPr="009A194D">
        <w:rPr>
          <w:noProof/>
          <w:sz w:val="16"/>
          <w:szCs w:val="16"/>
          <w:lang w:eastAsia="nl-N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AC7175" wp14:editId="71895FD4">
                <wp:simplePos x="0" y="0"/>
                <wp:positionH relativeFrom="column">
                  <wp:posOffset>-178765</wp:posOffset>
                </wp:positionH>
                <wp:positionV relativeFrom="paragraph">
                  <wp:posOffset>-1753</wp:posOffset>
                </wp:positionV>
                <wp:extent cx="6488430" cy="463068"/>
                <wp:effectExtent l="0" t="0" r="26670" b="32385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430" cy="463068"/>
                          <a:chOff x="0" y="0"/>
                          <a:chExt cx="5905500" cy="463068"/>
                        </a:xfrm>
                      </wpg:grpSpPr>
                      <wps:wsp>
                        <wps:cNvPr id="5" name="Rechte verbindingslijn 5"/>
                        <wps:cNvCnPr/>
                        <wps:spPr>
                          <a:xfrm>
                            <a:off x="0" y="0"/>
                            <a:ext cx="59055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hte verbindingslijn 3"/>
                        <wps:cNvCnPr/>
                        <wps:spPr>
                          <a:xfrm>
                            <a:off x="0" y="453543"/>
                            <a:ext cx="5905500" cy="95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CF3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33EA91" id="Groep 6" o:spid="_x0000_s1026" style="position:absolute;margin-left:-14.1pt;margin-top:-.15pt;width:510.9pt;height:36.45pt;z-index:251667456;mso-width-relative:margin" coordsize="59055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">
                <v:line id="Rechte verbindingslijn 5" o:spid="_x0000_s1027" style="position:absolute;visibility:visible;mso-wrap-style:square" from="0,0" to="59055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AwDsQAAADaAAAADwAAAGRycy9kb3ducmV2LnhtbESPQWsCMRSE74L/ITzBS6lZy1ZkaxRt&#10;FaSgUJWeH5vn7uLmZZtEXf31TaHgcZiZb5jJrDW1uJDzlWUFw0ECgji3uuJCwWG/eh6D8AFZY22Z&#10;FNzIw2za7Uww0/bKX3TZhUJECPsMFZQhNJmUPi/JoB/Yhjh6R+sMhihdIbXDa4SbWr4kyUgarDgu&#10;lNjQe0n5aXc2Cr5Pm8V2/6E/zTh16erpvkwPP4lS/V47fwMRqA2P8H97rRW8wt+Ve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cDAOxAAAANoAAAAPAAAAAAAAAAAA&#10;AAAAAKECAABkcnMvZG93bnJldi54bWxQSwUGAAAAAAQABAD5AAAAkgMAAAAA&#10;" strokecolor="#c0cf3a [3206]" strokeweight="2pt">
                  <v:stroke joinstyle="miter"/>
                </v:line>
                <v:line id="Rechte verbindingslijn 3" o:spid="_x0000_s1028" style="position:absolute;visibility:visible;mso-wrap-style:square" from="0,4535" to="59055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4VecUAAADaAAAADwAAAGRycy9kb3ducmV2LnhtbESPT2vCQBTE74LfYXlCb2ZjC2JTV1Gh&#10;RelB/AO9vmaf2dTs25DdJqmfvlsQehxm5jfMfNnbSrTU+NKxgkmSgiDOnS65UHA+vY5nIHxA1lg5&#10;JgU/5GG5GA7mmGnX8YHaYyhEhLDPUIEJoc6k9Lkhiz5xNXH0Lq6xGKJsCqkb7CLcVvIxTafSYslx&#10;wWBNG0P59fhtFXy97bvZpb1+3Na723Nd9Z9ma96Vehj1qxcQgfrwH763t1rBE/xdiT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4VecUAAADaAAAADwAAAAAAAAAA&#10;AAAAAAChAgAAZHJzL2Rvd25yZXYueG1sUEsFBgAAAAAEAAQA+QAAAJMDAAAAAA==&#10;" strokecolor="#c0cf3a" strokeweight="2pt">
                  <v:stroke joinstyle="miter"/>
                </v:line>
              </v:group>
            </w:pict>
          </mc:Fallback>
        </mc:AlternateContent>
      </w:r>
    </w:p>
    <w:p w14:paraId="14ED28CC" w14:textId="77777777" w:rsidR="00F528D7" w:rsidRPr="00F528D7" w:rsidRDefault="00F528D7" w:rsidP="00F528D7">
      <w:pPr>
        <w:jc w:val="center"/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Hlk59543257"/>
      <w:r w:rsidRPr="00F528D7"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Verslag ALV BNBW </w:t>
      </w:r>
      <w:r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r w:rsidRPr="00F528D7"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Meeleschool, </w:t>
      </w:r>
      <w:r w:rsidR="00855ED6"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24 mei 2022</w:t>
      </w:r>
      <w:r w:rsidRPr="00F528D7"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20:00u</w:t>
      </w:r>
    </w:p>
    <w:p w14:paraId="6942E8C8" w14:textId="77777777" w:rsidR="00652D54" w:rsidRPr="00F62DB0" w:rsidRDefault="00652D54" w:rsidP="00266B96">
      <w:pPr>
        <w:spacing w:after="0"/>
        <w:ind w:hanging="284"/>
        <w:rPr>
          <w:b/>
          <w:color w:val="C0CF3A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bookmarkEnd w:id="0"/>
    <w:p w14:paraId="46E93638" w14:textId="77777777" w:rsidR="004B0723" w:rsidRPr="009A194D" w:rsidRDefault="004B0723" w:rsidP="00266B96">
      <w:pPr>
        <w:spacing w:after="0"/>
        <w:ind w:hanging="284"/>
        <w:rPr>
          <w:sz w:val="16"/>
          <w:szCs w:val="16"/>
        </w:rPr>
      </w:pPr>
    </w:p>
    <w:p w14:paraId="7BD1DBF4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  <w:r w:rsidRPr="00F528D7">
        <w:rPr>
          <w:rFonts w:ascii="Verdana" w:hAnsi="Verdana" w:cstheme="minorHAnsi"/>
          <w:sz w:val="20"/>
          <w:szCs w:val="20"/>
        </w:rPr>
        <w:t xml:space="preserve">Aanwezige bestuursleden: </w:t>
      </w:r>
    </w:p>
    <w:p w14:paraId="3CF02922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Henk Trompetter</w:t>
      </w:r>
    </w:p>
    <w:p w14:paraId="6466E32D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Brenda Vrieling</w:t>
      </w:r>
    </w:p>
    <w:p w14:paraId="5A262FC7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  <w:r w:rsidRPr="00F528D7">
        <w:rPr>
          <w:rFonts w:ascii="Verdana" w:hAnsi="Verdana" w:cstheme="minorHAnsi"/>
          <w:sz w:val="20"/>
          <w:szCs w:val="20"/>
        </w:rPr>
        <w:t>Ineke v</w:t>
      </w:r>
      <w:r>
        <w:rPr>
          <w:rFonts w:ascii="Verdana" w:hAnsi="Verdana" w:cstheme="minorHAnsi"/>
          <w:sz w:val="20"/>
          <w:szCs w:val="20"/>
        </w:rPr>
        <w:t>an den Berg</w:t>
      </w:r>
    </w:p>
    <w:p w14:paraId="0603DDDB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  <w:r w:rsidRPr="00F528D7">
        <w:rPr>
          <w:rFonts w:ascii="Verdana" w:hAnsi="Verdana" w:cstheme="minorHAnsi"/>
          <w:sz w:val="20"/>
          <w:szCs w:val="20"/>
        </w:rPr>
        <w:t>Maarten Veerbeek</w:t>
      </w:r>
    </w:p>
    <w:p w14:paraId="5D62D800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</w:p>
    <w:p w14:paraId="34054FBE" w14:textId="77777777" w:rsidR="00F528D7" w:rsidRPr="00F528D7" w:rsidRDefault="00F528D7" w:rsidP="00F528D7">
      <w:pPr>
        <w:rPr>
          <w:rFonts w:ascii="Verdana" w:hAnsi="Verdana" w:cstheme="minorHAnsi"/>
          <w:sz w:val="20"/>
          <w:szCs w:val="20"/>
        </w:rPr>
      </w:pPr>
      <w:r w:rsidRPr="00F528D7">
        <w:rPr>
          <w:rFonts w:ascii="Verdana" w:hAnsi="Verdana" w:cstheme="minorHAnsi"/>
          <w:sz w:val="20"/>
          <w:szCs w:val="20"/>
        </w:rPr>
        <w:t>Aanwezige leden:</w:t>
      </w:r>
    </w:p>
    <w:tbl>
      <w:tblPr>
        <w:tblW w:w="482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42"/>
        <w:gridCol w:w="922"/>
      </w:tblGrid>
      <w:tr w:rsidR="00F528D7" w:rsidRPr="007F6CA6" w14:paraId="03EE8FD0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FA66" w14:textId="77777777" w:rsidR="00F528D7" w:rsidRPr="00615F11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Jan van Ankum</w:t>
            </w:r>
          </w:p>
          <w:p w14:paraId="4E22F4BE" w14:textId="77777777" w:rsidR="00855ED6" w:rsidRPr="00615F11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Harm Trompetter</w:t>
            </w:r>
          </w:p>
          <w:p w14:paraId="2E140720" w14:textId="77777777" w:rsidR="00855ED6" w:rsidRPr="00615F11" w:rsidRDefault="00615F11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Jan Boerman</w:t>
            </w:r>
          </w:p>
          <w:p w14:paraId="516211E4" w14:textId="77777777" w:rsidR="00855ED6" w:rsidRPr="00615F11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highlight w:val="yellow"/>
                <w:lang w:eastAsia="nl-NL"/>
              </w:rPr>
              <w:t>Bas van Dijk</w:t>
            </w:r>
          </w:p>
          <w:p w14:paraId="3A554BAB" w14:textId="77777777" w:rsidR="00855ED6" w:rsidRPr="00615F11" w:rsidRDefault="00615F11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Elja Kalisvaart</w:t>
            </w:r>
          </w:p>
          <w:p w14:paraId="7544B1EA" w14:textId="77777777" w:rsidR="00855ED6" w:rsidRPr="00AE57F9" w:rsidRDefault="00AE57F9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AE57F9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Betty van Benthem-van Loo</w:t>
            </w:r>
          </w:p>
          <w:p w14:paraId="676A5332" w14:textId="77777777" w:rsidR="00855ED6" w:rsidRPr="00AE57F9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AE57F9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Hendrik Jan van Veen</w:t>
            </w:r>
          </w:p>
          <w:p w14:paraId="7506824C" w14:textId="77777777" w:rsidR="00855ED6" w:rsidRPr="00615F11" w:rsidRDefault="00615F11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Ra</w:t>
            </w:r>
            <w:r w:rsidR="00855ED6"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ndy en C</w:t>
            </w: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h</w:t>
            </w:r>
            <w:r w:rsidR="00855ED6"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ristin</w:t>
            </w: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a</w:t>
            </w:r>
            <w:r w:rsidR="00855ED6"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 xml:space="preserve"> Mulder</w:t>
            </w:r>
          </w:p>
          <w:p w14:paraId="15C19559" w14:textId="77777777" w:rsidR="00855ED6" w:rsidRPr="00615F11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Michel Blaakmeer</w:t>
            </w:r>
          </w:p>
          <w:p w14:paraId="3E8B3500" w14:textId="77777777" w:rsidR="00855ED6" w:rsidRPr="00615F11" w:rsidRDefault="00615F11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 xml:space="preserve">Janneke en </w:t>
            </w:r>
            <w:proofErr w:type="spellStart"/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Alard</w:t>
            </w:r>
            <w:proofErr w:type="spellEnd"/>
            <w:r w:rsidR="00855ED6"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 xml:space="preserve"> Schouten</w:t>
            </w:r>
          </w:p>
          <w:p w14:paraId="7D7D0748" w14:textId="77777777" w:rsidR="00855ED6" w:rsidRPr="00AE57F9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AE57F9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Annette Wessels</w:t>
            </w:r>
          </w:p>
          <w:p w14:paraId="408D3D88" w14:textId="77777777" w:rsidR="00391599" w:rsidRPr="00615F11" w:rsidRDefault="00391599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  <w:r w:rsidRPr="00615F11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  <w:t>Diana Bouwhuis</w:t>
            </w:r>
          </w:p>
          <w:p w14:paraId="057E654C" w14:textId="77777777" w:rsidR="00855ED6" w:rsidRPr="00615F11" w:rsidRDefault="00855ED6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D4BF" w14:textId="77777777" w:rsidR="00F528D7" w:rsidRPr="00F528D7" w:rsidRDefault="00F528D7" w:rsidP="009A4C75">
            <w:pPr>
              <w:spacing w:line="240" w:lineRule="auto"/>
              <w:ind w:left="639" w:hanging="639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5C66B018" w14:textId="77777777" w:rsidTr="00855ED6">
        <w:trPr>
          <w:trHeight w:val="255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CBAB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464C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5A64D96B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646E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FB664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22ECC00E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5B576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56AC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0078D962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9C12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04737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75444B9D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3442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98F8A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06E0827D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C5DD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9B8E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311316BF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9819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9FB1B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5CD91885" w14:textId="77777777" w:rsidTr="00F528D7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725B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BE626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6FF9F0C7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828E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34C10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3A5E570B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702DE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F329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644FD71C" w14:textId="77777777" w:rsidTr="00855ED6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1118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A639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005C652E" w14:textId="77777777" w:rsidTr="00F528D7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C377E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D350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735DD4A8" w14:textId="77777777" w:rsidTr="00F528D7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4344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B7254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2BF887C9" w14:textId="77777777" w:rsidTr="00F528D7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308E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BDC9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2D133E69" w14:textId="77777777" w:rsidTr="00F528D7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F399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1CA9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F528D7" w:rsidRPr="007F6CA6" w14:paraId="1500B12F" w14:textId="77777777" w:rsidTr="00F528D7">
        <w:trPr>
          <w:trHeight w:val="25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E12C4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2D421" w14:textId="77777777" w:rsidR="00F528D7" w:rsidRPr="00F528D7" w:rsidRDefault="00F528D7" w:rsidP="009A4C75">
            <w:pPr>
              <w:spacing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569A1E95" w14:textId="77777777" w:rsidR="00F528D7" w:rsidRPr="00F528D7" w:rsidRDefault="00F528D7" w:rsidP="00F528D7">
      <w:pPr>
        <w:pStyle w:val="Default"/>
        <w:rPr>
          <w:rFonts w:ascii="Verdana" w:hAnsi="Verdana" w:cstheme="minorHAnsi"/>
          <w:sz w:val="20"/>
          <w:szCs w:val="20"/>
        </w:rPr>
      </w:pPr>
    </w:p>
    <w:p w14:paraId="7194110B" w14:textId="77777777" w:rsidR="00F528D7" w:rsidRDefault="00F528D7" w:rsidP="00F528D7">
      <w:pPr>
        <w:pStyle w:val="Default"/>
        <w:numPr>
          <w:ilvl w:val="0"/>
          <w:numId w:val="1"/>
        </w:numPr>
        <w:rPr>
          <w:rFonts w:ascii="Verdana" w:hAnsi="Verdana" w:cstheme="minorHAnsi"/>
          <w:bCs/>
          <w:sz w:val="20"/>
          <w:szCs w:val="20"/>
        </w:rPr>
      </w:pPr>
      <w:r w:rsidRPr="00F528D7">
        <w:rPr>
          <w:rFonts w:ascii="Verdana" w:hAnsi="Verdana" w:cstheme="minorHAnsi"/>
          <w:b/>
          <w:bCs/>
          <w:sz w:val="20"/>
          <w:szCs w:val="20"/>
        </w:rPr>
        <w:t>Opening</w:t>
      </w:r>
      <w:r w:rsidRPr="00F528D7">
        <w:rPr>
          <w:rFonts w:ascii="Verdana" w:hAnsi="Verdana" w:cstheme="minorHAnsi"/>
          <w:bCs/>
          <w:sz w:val="20"/>
          <w:szCs w:val="20"/>
        </w:rPr>
        <w:t xml:space="preserve">: </w:t>
      </w:r>
    </w:p>
    <w:p w14:paraId="585EC7CF" w14:textId="77777777" w:rsidR="00F528D7" w:rsidRPr="00F528D7" w:rsidRDefault="00F528D7" w:rsidP="00F528D7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 w:rsidRPr="00F528D7">
        <w:rPr>
          <w:rFonts w:ascii="Verdana" w:hAnsi="Verdana" w:cstheme="minorHAnsi"/>
          <w:bCs/>
          <w:sz w:val="20"/>
          <w:szCs w:val="20"/>
        </w:rPr>
        <w:t>Welkom</w:t>
      </w:r>
      <w:r w:rsidRPr="00F528D7">
        <w:rPr>
          <w:rFonts w:ascii="Verdana" w:hAnsi="Verdana" w:cstheme="minorHAnsi"/>
          <w:bCs/>
          <w:sz w:val="20"/>
          <w:szCs w:val="20"/>
        </w:rPr>
        <w:br/>
      </w:r>
      <w:r w:rsidR="00855ED6">
        <w:rPr>
          <w:rFonts w:ascii="Verdana" w:hAnsi="Verdana" w:cstheme="minorHAnsi"/>
          <w:sz w:val="20"/>
          <w:szCs w:val="20"/>
        </w:rPr>
        <w:t>Brenda</w:t>
      </w:r>
      <w:r w:rsidRPr="00F528D7">
        <w:rPr>
          <w:rFonts w:ascii="Verdana" w:hAnsi="Verdana" w:cstheme="minorHAnsi"/>
          <w:sz w:val="20"/>
          <w:szCs w:val="20"/>
        </w:rPr>
        <w:t xml:space="preserve"> heet iedereen welkom. Iedereen stelt zich even voor.</w:t>
      </w:r>
    </w:p>
    <w:p w14:paraId="472430EE" w14:textId="77777777" w:rsidR="00F528D7" w:rsidRPr="00F528D7" w:rsidRDefault="00F528D7" w:rsidP="00F528D7">
      <w:pPr>
        <w:pStyle w:val="Default"/>
        <w:ind w:left="1440"/>
        <w:rPr>
          <w:rFonts w:ascii="Verdana" w:hAnsi="Verdana" w:cstheme="minorHAnsi"/>
          <w:bCs/>
          <w:sz w:val="20"/>
          <w:szCs w:val="20"/>
        </w:rPr>
      </w:pPr>
    </w:p>
    <w:p w14:paraId="52760768" w14:textId="77777777" w:rsidR="00F528D7" w:rsidRPr="00F528D7" w:rsidRDefault="00F528D7" w:rsidP="00F528D7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 w:rsidRPr="00F528D7">
        <w:rPr>
          <w:rFonts w:ascii="Verdana" w:hAnsi="Verdana" w:cstheme="minorHAnsi"/>
          <w:sz w:val="20"/>
          <w:szCs w:val="20"/>
        </w:rPr>
        <w:t xml:space="preserve">Afmeldingen </w:t>
      </w:r>
      <w:r w:rsidRPr="00F528D7">
        <w:rPr>
          <w:rFonts w:ascii="Verdana" w:hAnsi="Verdana" w:cstheme="minorHAnsi"/>
          <w:sz w:val="20"/>
          <w:szCs w:val="20"/>
        </w:rPr>
        <w:br/>
      </w:r>
      <w:r w:rsidR="00855ED6">
        <w:rPr>
          <w:rFonts w:ascii="Verdana" w:hAnsi="Verdana" w:cstheme="minorHAnsi"/>
          <w:sz w:val="20"/>
          <w:szCs w:val="20"/>
        </w:rPr>
        <w:t>Alie</w:t>
      </w:r>
      <w:r w:rsidR="00A047EC">
        <w:rPr>
          <w:rFonts w:ascii="Verdana" w:hAnsi="Verdana" w:cstheme="minorHAnsi"/>
          <w:sz w:val="20"/>
          <w:szCs w:val="20"/>
        </w:rPr>
        <w:t xml:space="preserve"> Bloemert</w:t>
      </w:r>
      <w:r w:rsidR="00855ED6">
        <w:rPr>
          <w:rFonts w:ascii="Verdana" w:hAnsi="Verdana" w:cstheme="minorHAnsi"/>
          <w:sz w:val="20"/>
          <w:szCs w:val="20"/>
        </w:rPr>
        <w:t xml:space="preserve">, Arjan Boerman, </w:t>
      </w:r>
      <w:r w:rsidR="000B2C14">
        <w:rPr>
          <w:rFonts w:ascii="Verdana" w:hAnsi="Verdana" w:cstheme="minorHAnsi"/>
          <w:sz w:val="20"/>
          <w:szCs w:val="20"/>
        </w:rPr>
        <w:t>Wilma Dol, Janny</w:t>
      </w:r>
      <w:r w:rsidR="00A047EC">
        <w:rPr>
          <w:rFonts w:ascii="Verdana" w:hAnsi="Verdana" w:cstheme="minorHAnsi"/>
          <w:sz w:val="20"/>
          <w:szCs w:val="20"/>
        </w:rPr>
        <w:t xml:space="preserve"> Huzen, Maarten Klunder, </w:t>
      </w:r>
      <w:r w:rsidR="00855ED6">
        <w:rPr>
          <w:rFonts w:ascii="Verdana" w:hAnsi="Verdana" w:cstheme="minorHAnsi"/>
          <w:sz w:val="20"/>
          <w:szCs w:val="20"/>
        </w:rPr>
        <w:t>Wim Stol</w:t>
      </w:r>
      <w:r w:rsidR="00A047EC">
        <w:rPr>
          <w:rFonts w:ascii="Verdana" w:hAnsi="Verdana" w:cstheme="minorHAnsi"/>
          <w:sz w:val="20"/>
          <w:szCs w:val="20"/>
        </w:rPr>
        <w:t>lmey</w:t>
      </w:r>
      <w:r w:rsidR="00855ED6">
        <w:rPr>
          <w:rFonts w:ascii="Verdana" w:hAnsi="Verdana" w:cstheme="minorHAnsi"/>
          <w:sz w:val="20"/>
          <w:szCs w:val="20"/>
        </w:rPr>
        <w:t>er</w:t>
      </w:r>
      <w:r w:rsidR="00A047EC">
        <w:rPr>
          <w:rFonts w:ascii="Verdana" w:hAnsi="Verdana" w:cstheme="minorHAnsi"/>
          <w:sz w:val="20"/>
          <w:szCs w:val="20"/>
        </w:rPr>
        <w:t>, Marja van den Berg.</w:t>
      </w:r>
    </w:p>
    <w:p w14:paraId="1506FEAB" w14:textId="77777777" w:rsidR="00F528D7" w:rsidRPr="00F528D7" w:rsidRDefault="00F528D7" w:rsidP="00F528D7">
      <w:pPr>
        <w:pStyle w:val="Default"/>
        <w:rPr>
          <w:rFonts w:ascii="Verdana" w:hAnsi="Verdana" w:cstheme="minorHAnsi"/>
          <w:bCs/>
          <w:sz w:val="20"/>
          <w:szCs w:val="20"/>
        </w:rPr>
      </w:pPr>
    </w:p>
    <w:p w14:paraId="4864B073" w14:textId="77777777" w:rsidR="00F528D7" w:rsidRPr="00F528D7" w:rsidRDefault="00F528D7" w:rsidP="00F528D7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 w:rsidRPr="00F528D7">
        <w:rPr>
          <w:rFonts w:ascii="Verdana" w:hAnsi="Verdana" w:cstheme="minorHAnsi"/>
          <w:sz w:val="20"/>
          <w:szCs w:val="20"/>
        </w:rPr>
        <w:t xml:space="preserve">Vaststelling agenda </w:t>
      </w:r>
      <w:r w:rsidRPr="00486EB3">
        <w:rPr>
          <w:rFonts w:ascii="Verdana" w:hAnsi="Verdana" w:cstheme="minorHAnsi"/>
          <w:sz w:val="20"/>
          <w:szCs w:val="20"/>
        </w:rPr>
        <w:br/>
        <w:t>De a</w:t>
      </w:r>
      <w:r w:rsidRPr="00F528D7">
        <w:rPr>
          <w:rFonts w:ascii="Verdana" w:hAnsi="Verdana" w:cstheme="minorHAnsi"/>
          <w:sz w:val="20"/>
          <w:szCs w:val="20"/>
        </w:rPr>
        <w:t xml:space="preserve">genda wordt </w:t>
      </w:r>
      <w:r w:rsidRPr="00486EB3">
        <w:rPr>
          <w:rFonts w:ascii="Verdana" w:hAnsi="Verdana" w:cstheme="minorHAnsi"/>
          <w:sz w:val="20"/>
          <w:szCs w:val="20"/>
        </w:rPr>
        <w:t xml:space="preserve">ongewijzigd </w:t>
      </w:r>
      <w:r w:rsidRPr="00F528D7">
        <w:rPr>
          <w:rFonts w:ascii="Verdana" w:hAnsi="Verdana" w:cstheme="minorHAnsi"/>
          <w:sz w:val="20"/>
          <w:szCs w:val="20"/>
        </w:rPr>
        <w:t>vastgesteld</w:t>
      </w:r>
      <w:r w:rsidRPr="00486EB3">
        <w:rPr>
          <w:rFonts w:ascii="Verdana" w:hAnsi="Verdana" w:cstheme="minorHAnsi"/>
          <w:sz w:val="20"/>
          <w:szCs w:val="20"/>
        </w:rPr>
        <w:t>.</w:t>
      </w:r>
    </w:p>
    <w:p w14:paraId="59D20CCF" w14:textId="77777777" w:rsidR="00F528D7" w:rsidRDefault="00F528D7" w:rsidP="00F528D7">
      <w:pPr>
        <w:pStyle w:val="Default"/>
        <w:rPr>
          <w:rFonts w:ascii="Verdana" w:hAnsi="Verdana" w:cstheme="minorHAnsi"/>
          <w:sz w:val="20"/>
          <w:szCs w:val="20"/>
        </w:rPr>
      </w:pPr>
    </w:p>
    <w:p w14:paraId="6A4243A7" w14:textId="77777777" w:rsidR="00F528D7" w:rsidRPr="00F528D7" w:rsidRDefault="00F528D7" w:rsidP="00F528D7">
      <w:pPr>
        <w:pStyle w:val="Default"/>
        <w:rPr>
          <w:rFonts w:ascii="Verdana" w:hAnsi="Verdana" w:cstheme="minorHAnsi"/>
          <w:sz w:val="20"/>
          <w:szCs w:val="20"/>
        </w:rPr>
      </w:pPr>
    </w:p>
    <w:p w14:paraId="0B2A5170" w14:textId="77777777" w:rsidR="00F528D7" w:rsidRDefault="00F528D7" w:rsidP="00F528D7">
      <w:pPr>
        <w:pStyle w:val="Default"/>
        <w:numPr>
          <w:ilvl w:val="0"/>
          <w:numId w:val="1"/>
        </w:numPr>
        <w:rPr>
          <w:rFonts w:ascii="Verdana" w:hAnsi="Verdana" w:cstheme="minorHAnsi"/>
          <w:bCs/>
          <w:sz w:val="20"/>
          <w:szCs w:val="20"/>
        </w:rPr>
      </w:pPr>
      <w:r w:rsidRPr="00F528D7">
        <w:rPr>
          <w:rFonts w:ascii="Verdana" w:hAnsi="Verdana" w:cstheme="minorHAnsi"/>
          <w:b/>
          <w:bCs/>
          <w:sz w:val="20"/>
          <w:szCs w:val="20"/>
        </w:rPr>
        <w:t>Verenigingszaken</w:t>
      </w:r>
      <w:r w:rsidRPr="00F528D7">
        <w:rPr>
          <w:rFonts w:ascii="Verdana" w:hAnsi="Verdana" w:cstheme="minorHAnsi"/>
          <w:bCs/>
          <w:sz w:val="20"/>
          <w:szCs w:val="20"/>
        </w:rPr>
        <w:t xml:space="preserve">: </w:t>
      </w:r>
    </w:p>
    <w:p w14:paraId="7182DB26" w14:textId="77777777" w:rsidR="00855ED6" w:rsidRPr="00855ED6" w:rsidRDefault="00855ED6" w:rsidP="00855ED6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Notulen vorige ledenbijeenkomst</w:t>
      </w:r>
    </w:p>
    <w:p w14:paraId="441E3A1D" w14:textId="77777777" w:rsidR="00855ED6" w:rsidRDefault="00855ED6" w:rsidP="00855ED6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Notulen worden vastgesteld, geen opmerkingen</w:t>
      </w:r>
      <w:r w:rsidR="00A047EC">
        <w:rPr>
          <w:rFonts w:ascii="Verdana" w:hAnsi="Verdana" w:cstheme="minorHAnsi"/>
          <w:bCs/>
          <w:sz w:val="20"/>
          <w:szCs w:val="20"/>
        </w:rPr>
        <w:t>.</w:t>
      </w:r>
    </w:p>
    <w:p w14:paraId="56A8475F" w14:textId="77777777" w:rsidR="00855ED6" w:rsidRPr="00855ED6" w:rsidRDefault="00855ED6" w:rsidP="00855ED6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10C6E361" w14:textId="77777777" w:rsidR="00855ED6" w:rsidRPr="00C41651" w:rsidRDefault="00855ED6" w:rsidP="00855ED6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J</w:t>
      </w:r>
      <w:r w:rsidR="00C41651">
        <w:rPr>
          <w:rFonts w:ascii="Verdana" w:hAnsi="Verdana" w:cstheme="minorHAnsi"/>
          <w:b/>
          <w:bCs/>
          <w:sz w:val="20"/>
          <w:szCs w:val="20"/>
        </w:rPr>
        <w:t>a</w:t>
      </w:r>
      <w:r>
        <w:rPr>
          <w:rFonts w:ascii="Verdana" w:hAnsi="Verdana" w:cstheme="minorHAnsi"/>
          <w:b/>
          <w:bCs/>
          <w:sz w:val="20"/>
          <w:szCs w:val="20"/>
        </w:rPr>
        <w:t>arverslag van het bestuur</w:t>
      </w:r>
    </w:p>
    <w:p w14:paraId="390DA7E0" w14:textId="77777777" w:rsidR="00391599" w:rsidRDefault="005210C8" w:rsidP="00391599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 w:rsidRPr="005210C8">
        <w:rPr>
          <w:rFonts w:ascii="Verdana" w:hAnsi="Verdana" w:cstheme="minorHAnsi"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E2E4F69" wp14:editId="11A951AE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2739390" cy="1540510"/>
            <wp:effectExtent l="95250" t="57150" r="22860" b="596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54051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047EC">
        <w:rPr>
          <w:rFonts w:ascii="Verdana" w:hAnsi="Verdana" w:cstheme="minorHAnsi"/>
          <w:bCs/>
          <w:sz w:val="20"/>
          <w:szCs w:val="20"/>
        </w:rPr>
        <w:t xml:space="preserve">Afgelopen jaar is de vereniging </w:t>
      </w:r>
      <w:r>
        <w:rPr>
          <w:rFonts w:ascii="Verdana" w:hAnsi="Verdana" w:cstheme="minorHAnsi"/>
          <w:bCs/>
          <w:sz w:val="20"/>
          <w:szCs w:val="20"/>
        </w:rPr>
        <w:t>druk geweest met een aantal onderwerpen. Er is kort teruggeblikt op de betrokkenheid</w:t>
      </w:r>
      <w:r w:rsidR="00391599">
        <w:rPr>
          <w:rFonts w:ascii="Verdana" w:hAnsi="Verdana" w:cstheme="minorHAnsi"/>
          <w:bCs/>
          <w:sz w:val="20"/>
          <w:szCs w:val="20"/>
        </w:rPr>
        <w:t xml:space="preserve"> </w:t>
      </w:r>
      <w:r>
        <w:rPr>
          <w:rFonts w:ascii="Verdana" w:hAnsi="Verdana" w:cstheme="minorHAnsi"/>
          <w:bCs/>
          <w:sz w:val="20"/>
          <w:szCs w:val="20"/>
        </w:rPr>
        <w:t xml:space="preserve">van BNBW bij </w:t>
      </w:r>
      <w:r w:rsidR="00391599">
        <w:rPr>
          <w:rFonts w:ascii="Verdana" w:hAnsi="Verdana" w:cstheme="minorHAnsi"/>
          <w:bCs/>
          <w:sz w:val="20"/>
          <w:szCs w:val="20"/>
        </w:rPr>
        <w:t>de aanwijzing van Dalfserveld als zoekgebied.</w:t>
      </w:r>
      <w:r w:rsidR="00C41651">
        <w:rPr>
          <w:rFonts w:ascii="Verdana" w:hAnsi="Verdana" w:cstheme="minorHAnsi"/>
          <w:bCs/>
          <w:sz w:val="20"/>
          <w:szCs w:val="20"/>
        </w:rPr>
        <w:t xml:space="preserve"> </w:t>
      </w:r>
      <w:r>
        <w:rPr>
          <w:rFonts w:ascii="Verdana" w:hAnsi="Verdana" w:cstheme="minorHAnsi"/>
          <w:bCs/>
          <w:sz w:val="20"/>
          <w:szCs w:val="20"/>
        </w:rPr>
        <w:t>Daarnaast is het tot stand komen van de</w:t>
      </w:r>
      <w:r w:rsidR="00C41651">
        <w:rPr>
          <w:rFonts w:ascii="Verdana" w:hAnsi="Verdana" w:cstheme="minorHAnsi"/>
          <w:bCs/>
          <w:sz w:val="20"/>
          <w:szCs w:val="20"/>
        </w:rPr>
        <w:t xml:space="preserve"> omwonendenovereenkomst</w:t>
      </w:r>
      <w:r w:rsidR="00391599">
        <w:rPr>
          <w:rFonts w:ascii="Verdana" w:hAnsi="Verdana" w:cstheme="minorHAnsi"/>
          <w:bCs/>
          <w:sz w:val="20"/>
          <w:szCs w:val="20"/>
        </w:rPr>
        <w:t xml:space="preserve"> </w:t>
      </w:r>
      <w:r w:rsidR="00D167FB">
        <w:rPr>
          <w:rFonts w:ascii="Verdana" w:hAnsi="Verdana" w:cstheme="minorHAnsi"/>
          <w:bCs/>
          <w:sz w:val="20"/>
          <w:szCs w:val="20"/>
        </w:rPr>
        <w:t>toegelicht door Brenda en</w:t>
      </w:r>
      <w:r>
        <w:rPr>
          <w:rFonts w:ascii="Verdana" w:hAnsi="Verdana" w:cstheme="minorHAnsi"/>
          <w:bCs/>
          <w:sz w:val="20"/>
          <w:szCs w:val="20"/>
        </w:rPr>
        <w:t xml:space="preserve"> is er kort stilgestaan bij de o</w:t>
      </w:r>
      <w:r w:rsidR="00391599">
        <w:rPr>
          <w:rFonts w:ascii="Verdana" w:hAnsi="Verdana" w:cstheme="minorHAnsi"/>
          <w:bCs/>
          <w:sz w:val="20"/>
          <w:szCs w:val="20"/>
        </w:rPr>
        <w:t xml:space="preserve">ntwikkelingen in Tolhuislanden m.b.t. </w:t>
      </w:r>
      <w:r>
        <w:rPr>
          <w:rFonts w:ascii="Verdana" w:hAnsi="Verdana" w:cstheme="minorHAnsi"/>
          <w:bCs/>
          <w:sz w:val="20"/>
          <w:szCs w:val="20"/>
        </w:rPr>
        <w:t xml:space="preserve">de </w:t>
      </w:r>
      <w:r w:rsidR="00391599">
        <w:rPr>
          <w:rFonts w:ascii="Verdana" w:hAnsi="Verdana" w:cstheme="minorHAnsi"/>
          <w:bCs/>
          <w:sz w:val="20"/>
          <w:szCs w:val="20"/>
        </w:rPr>
        <w:t>grootschalige energie opwekking</w:t>
      </w:r>
      <w:r>
        <w:rPr>
          <w:rFonts w:ascii="Verdana" w:hAnsi="Verdana" w:cstheme="minorHAnsi"/>
          <w:bCs/>
          <w:sz w:val="20"/>
          <w:szCs w:val="20"/>
        </w:rPr>
        <w:t>. BNBW volgt deze ontwikkeling</w:t>
      </w:r>
      <w:r w:rsidR="00D167FB">
        <w:rPr>
          <w:rFonts w:ascii="Verdana" w:hAnsi="Verdana" w:cstheme="minorHAnsi"/>
          <w:bCs/>
          <w:sz w:val="20"/>
          <w:szCs w:val="20"/>
        </w:rPr>
        <w:t>en</w:t>
      </w:r>
      <w:r>
        <w:rPr>
          <w:rFonts w:ascii="Verdana" w:hAnsi="Verdana" w:cstheme="minorHAnsi"/>
          <w:bCs/>
          <w:sz w:val="20"/>
          <w:szCs w:val="20"/>
        </w:rPr>
        <w:t xml:space="preserve"> op </w:t>
      </w:r>
      <w:r w:rsidR="00391599">
        <w:rPr>
          <w:rFonts w:ascii="Verdana" w:hAnsi="Verdana" w:cstheme="minorHAnsi"/>
          <w:bCs/>
          <w:sz w:val="20"/>
          <w:szCs w:val="20"/>
        </w:rPr>
        <w:t>de voet</w:t>
      </w:r>
      <w:r>
        <w:rPr>
          <w:rFonts w:ascii="Verdana" w:hAnsi="Verdana" w:cstheme="minorHAnsi"/>
          <w:bCs/>
          <w:sz w:val="20"/>
          <w:szCs w:val="20"/>
        </w:rPr>
        <w:t xml:space="preserve"> en onderhoudt nauwe contacten met de Coöperatie Tolhuislanden</w:t>
      </w:r>
      <w:r w:rsidR="00391599">
        <w:rPr>
          <w:rFonts w:ascii="Verdana" w:hAnsi="Verdana" w:cstheme="minorHAnsi"/>
          <w:bCs/>
          <w:sz w:val="20"/>
          <w:szCs w:val="20"/>
        </w:rPr>
        <w:t xml:space="preserve">. </w:t>
      </w:r>
      <w:r>
        <w:rPr>
          <w:rFonts w:ascii="Verdana" w:hAnsi="Verdana" w:cstheme="minorHAnsi"/>
          <w:bCs/>
          <w:sz w:val="20"/>
          <w:szCs w:val="20"/>
        </w:rPr>
        <w:t xml:space="preserve">Ook het ontstaan van onze </w:t>
      </w:r>
      <w:r w:rsidR="00391599">
        <w:rPr>
          <w:rFonts w:ascii="Verdana" w:hAnsi="Verdana" w:cstheme="minorHAnsi"/>
          <w:bCs/>
          <w:sz w:val="20"/>
          <w:szCs w:val="20"/>
        </w:rPr>
        <w:t xml:space="preserve">website </w:t>
      </w:r>
      <w:r>
        <w:rPr>
          <w:rFonts w:ascii="Verdana" w:hAnsi="Verdana" w:cstheme="minorHAnsi"/>
          <w:bCs/>
          <w:sz w:val="20"/>
          <w:szCs w:val="20"/>
        </w:rPr>
        <w:t>afgelopen jaar is kort toegelicht</w:t>
      </w:r>
      <w:r w:rsidR="00D167FB">
        <w:rPr>
          <w:rFonts w:ascii="Verdana" w:hAnsi="Verdana" w:cstheme="minorHAnsi"/>
          <w:bCs/>
          <w:sz w:val="20"/>
          <w:szCs w:val="20"/>
        </w:rPr>
        <w:t xml:space="preserve"> evenals de inspraak bij de raad en het indienen van onze</w:t>
      </w:r>
      <w:r w:rsidR="00391599">
        <w:rPr>
          <w:rFonts w:ascii="Verdana" w:hAnsi="Verdana" w:cstheme="minorHAnsi"/>
          <w:bCs/>
          <w:sz w:val="20"/>
          <w:szCs w:val="20"/>
        </w:rPr>
        <w:t xml:space="preserve"> zienswijze op </w:t>
      </w:r>
      <w:r w:rsidR="00D167FB">
        <w:rPr>
          <w:rFonts w:ascii="Verdana" w:hAnsi="Verdana" w:cstheme="minorHAnsi"/>
          <w:bCs/>
          <w:sz w:val="20"/>
          <w:szCs w:val="20"/>
        </w:rPr>
        <w:t xml:space="preserve">de </w:t>
      </w:r>
      <w:r w:rsidR="00391599">
        <w:rPr>
          <w:rFonts w:ascii="Verdana" w:hAnsi="Verdana" w:cstheme="minorHAnsi"/>
          <w:bCs/>
          <w:sz w:val="20"/>
          <w:szCs w:val="20"/>
        </w:rPr>
        <w:t xml:space="preserve">omgevingsvisie </w:t>
      </w:r>
      <w:r w:rsidR="00D167FB">
        <w:rPr>
          <w:rFonts w:ascii="Verdana" w:hAnsi="Verdana" w:cstheme="minorHAnsi"/>
          <w:bCs/>
          <w:sz w:val="20"/>
          <w:szCs w:val="20"/>
        </w:rPr>
        <w:t xml:space="preserve">van </w:t>
      </w:r>
      <w:r w:rsidR="00391599">
        <w:rPr>
          <w:rFonts w:ascii="Verdana" w:hAnsi="Verdana" w:cstheme="minorHAnsi"/>
          <w:bCs/>
          <w:sz w:val="20"/>
          <w:szCs w:val="20"/>
        </w:rPr>
        <w:t>Dalfsen.</w:t>
      </w:r>
    </w:p>
    <w:p w14:paraId="5BEE1996" w14:textId="0BC60FAB" w:rsidR="00391599" w:rsidRDefault="00D167FB" w:rsidP="00F44BAC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BNBW heeft samen met omliggende belangengroepen de provincie gevraagd om r</w:t>
      </w:r>
      <w:r w:rsidR="00391599">
        <w:rPr>
          <w:rFonts w:ascii="Verdana" w:hAnsi="Verdana" w:cstheme="minorHAnsi"/>
          <w:bCs/>
          <w:sz w:val="20"/>
          <w:szCs w:val="20"/>
        </w:rPr>
        <w:t xml:space="preserve">egie </w:t>
      </w:r>
      <w:r>
        <w:rPr>
          <w:rFonts w:ascii="Verdana" w:hAnsi="Verdana" w:cstheme="minorHAnsi"/>
          <w:bCs/>
          <w:sz w:val="20"/>
          <w:szCs w:val="20"/>
        </w:rPr>
        <w:t xml:space="preserve">te voeren </w:t>
      </w:r>
      <w:r w:rsidR="00391599">
        <w:rPr>
          <w:rFonts w:ascii="Verdana" w:hAnsi="Verdana" w:cstheme="minorHAnsi"/>
          <w:bCs/>
          <w:sz w:val="20"/>
          <w:szCs w:val="20"/>
        </w:rPr>
        <w:t xml:space="preserve">op de ruimte in </w:t>
      </w:r>
      <w:r>
        <w:rPr>
          <w:rFonts w:ascii="Verdana" w:hAnsi="Verdana" w:cstheme="minorHAnsi"/>
          <w:bCs/>
          <w:sz w:val="20"/>
          <w:szCs w:val="20"/>
        </w:rPr>
        <w:t xml:space="preserve">het </w:t>
      </w:r>
      <w:r w:rsidR="00391599">
        <w:rPr>
          <w:rFonts w:ascii="Verdana" w:hAnsi="Verdana" w:cstheme="minorHAnsi"/>
          <w:bCs/>
          <w:sz w:val="20"/>
          <w:szCs w:val="20"/>
        </w:rPr>
        <w:t>grensgebied</w:t>
      </w:r>
      <w:r>
        <w:rPr>
          <w:rFonts w:ascii="Verdana" w:hAnsi="Verdana" w:cstheme="minorHAnsi"/>
          <w:bCs/>
          <w:sz w:val="20"/>
          <w:szCs w:val="20"/>
        </w:rPr>
        <w:t xml:space="preserve"> van Zwolle, Dalfsen, Staphorst en Zwartewaterland</w:t>
      </w:r>
      <w:r w:rsidR="00391599">
        <w:rPr>
          <w:rFonts w:ascii="Verdana" w:hAnsi="Verdana" w:cstheme="minorHAnsi"/>
          <w:bCs/>
          <w:sz w:val="20"/>
          <w:szCs w:val="20"/>
        </w:rPr>
        <w:t>.</w:t>
      </w:r>
      <w:r>
        <w:rPr>
          <w:rFonts w:ascii="Verdana" w:hAnsi="Verdana" w:cstheme="minorHAnsi"/>
          <w:bCs/>
          <w:sz w:val="20"/>
          <w:szCs w:val="20"/>
        </w:rPr>
        <w:t xml:space="preserve"> Tot slot is kort stil gestaan bij een aantal media momenten, het interview door </w:t>
      </w:r>
      <w:r w:rsidR="00F44BAC" w:rsidRPr="00F44BAC">
        <w:rPr>
          <w:rFonts w:ascii="Verdana" w:hAnsi="Verdana" w:cstheme="minorHAnsi"/>
          <w:bCs/>
          <w:sz w:val="20"/>
          <w:szCs w:val="20"/>
        </w:rPr>
        <w:t>NPRES (Nationaal Programma Regionale Energiestrategie)</w:t>
      </w:r>
      <w:r w:rsidR="00F44BAC">
        <w:rPr>
          <w:rFonts w:ascii="Verdana" w:hAnsi="Verdana" w:cstheme="minorHAnsi"/>
          <w:bCs/>
          <w:sz w:val="20"/>
          <w:szCs w:val="20"/>
        </w:rPr>
        <w:t xml:space="preserve"> </w:t>
      </w:r>
      <w:r>
        <w:rPr>
          <w:rFonts w:ascii="Verdana" w:hAnsi="Verdana" w:cstheme="minorHAnsi"/>
          <w:bCs/>
          <w:sz w:val="20"/>
          <w:szCs w:val="20"/>
        </w:rPr>
        <w:t>met Ineke n.a.v. het in gebruik nemen van de windmolens en het</w:t>
      </w:r>
      <w:r w:rsidR="00391599">
        <w:rPr>
          <w:rFonts w:ascii="Verdana" w:hAnsi="Verdana" w:cstheme="minorHAnsi"/>
          <w:bCs/>
          <w:sz w:val="20"/>
          <w:szCs w:val="20"/>
        </w:rPr>
        <w:t xml:space="preserve"> bezoek</w:t>
      </w:r>
      <w:r>
        <w:rPr>
          <w:rFonts w:ascii="Verdana" w:hAnsi="Verdana" w:cstheme="minorHAnsi"/>
          <w:bCs/>
          <w:sz w:val="20"/>
          <w:szCs w:val="20"/>
        </w:rPr>
        <w:t xml:space="preserve"> van minister</w:t>
      </w:r>
      <w:r w:rsidR="00391599">
        <w:rPr>
          <w:rFonts w:ascii="Verdana" w:hAnsi="Verdana" w:cstheme="minorHAnsi"/>
          <w:bCs/>
          <w:sz w:val="20"/>
          <w:szCs w:val="20"/>
        </w:rPr>
        <w:t xml:space="preserve"> Rob </w:t>
      </w:r>
      <w:proofErr w:type="spellStart"/>
      <w:r w:rsidR="00391599">
        <w:rPr>
          <w:rFonts w:ascii="Verdana" w:hAnsi="Verdana" w:cstheme="minorHAnsi"/>
          <w:bCs/>
          <w:sz w:val="20"/>
          <w:szCs w:val="20"/>
        </w:rPr>
        <w:t>Jetten</w:t>
      </w:r>
      <w:proofErr w:type="spellEnd"/>
      <w:r w:rsidR="00FB770B">
        <w:rPr>
          <w:rFonts w:ascii="Verdana" w:hAnsi="Verdana" w:cstheme="minorHAnsi"/>
          <w:bCs/>
          <w:sz w:val="20"/>
          <w:szCs w:val="20"/>
        </w:rPr>
        <w:t xml:space="preserve">. </w:t>
      </w:r>
      <w:r>
        <w:rPr>
          <w:rFonts w:ascii="Verdana" w:hAnsi="Verdana" w:cstheme="minorHAnsi"/>
          <w:bCs/>
          <w:sz w:val="20"/>
          <w:szCs w:val="20"/>
        </w:rPr>
        <w:t>Het laatste onderwerp dat is besproken gaat over de KGO gelden. BNBW heeft zich het afgelopen jaar ingespannen</w:t>
      </w:r>
      <w:r w:rsidR="00947CF3">
        <w:rPr>
          <w:rFonts w:ascii="Verdana" w:hAnsi="Verdana" w:cstheme="minorHAnsi"/>
          <w:bCs/>
          <w:sz w:val="20"/>
          <w:szCs w:val="20"/>
        </w:rPr>
        <w:t xml:space="preserve"> om overeenstemming te bereiken over de besteding van deze gelden.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947CF3">
        <w:rPr>
          <w:rFonts w:ascii="Verdana" w:hAnsi="Verdana" w:cstheme="minorHAnsi"/>
          <w:bCs/>
          <w:sz w:val="20"/>
          <w:szCs w:val="20"/>
        </w:rPr>
        <w:t>Nu is het aan</w:t>
      </w:r>
      <w:r>
        <w:rPr>
          <w:rFonts w:ascii="Verdana" w:hAnsi="Verdana" w:cstheme="minorHAnsi"/>
          <w:bCs/>
          <w:sz w:val="20"/>
          <w:szCs w:val="20"/>
        </w:rPr>
        <w:t xml:space="preserve"> Nieuwleusen Synergie </w:t>
      </w:r>
      <w:r w:rsidR="00947CF3">
        <w:rPr>
          <w:rFonts w:ascii="Verdana" w:hAnsi="Verdana" w:cstheme="minorHAnsi"/>
          <w:bCs/>
          <w:sz w:val="20"/>
          <w:szCs w:val="20"/>
        </w:rPr>
        <w:t>om daadwerkelijk het geld te gaan besteden aan ontwikkelingen ten goede van ons gebied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585867D5" w14:textId="77777777" w:rsidR="00C41651" w:rsidRPr="00855ED6" w:rsidRDefault="00C41651" w:rsidP="00C41651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52943623" w14:textId="77777777" w:rsidR="00855ED6" w:rsidRPr="00202C64" w:rsidRDefault="00947CF3" w:rsidP="00855ED6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 w:rsidRPr="00947CF3">
        <w:rPr>
          <w:rFonts w:ascii="Verdana" w:hAnsi="Verdana" w:cstheme="minorHAnsi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7AF2E38" wp14:editId="068CE20E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2806700" cy="1578610"/>
            <wp:effectExtent l="95250" t="57150" r="12700" b="5969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57861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ED6">
        <w:rPr>
          <w:rFonts w:ascii="Verdana" w:hAnsi="Verdana" w:cstheme="minorHAnsi"/>
          <w:b/>
          <w:bCs/>
          <w:sz w:val="20"/>
          <w:szCs w:val="20"/>
        </w:rPr>
        <w:t>Financieel jaarverslag</w:t>
      </w:r>
    </w:p>
    <w:p w14:paraId="1AEDBBCD" w14:textId="77777777" w:rsidR="00202C64" w:rsidRDefault="00202C64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Financieel </w:t>
      </w:r>
      <w:r w:rsidRPr="00202C64">
        <w:rPr>
          <w:rFonts w:ascii="Verdana" w:hAnsi="Verdana" w:cstheme="minorHAnsi"/>
          <w:bCs/>
          <w:sz w:val="20"/>
          <w:szCs w:val="20"/>
        </w:rPr>
        <w:t>Jaarverslag wordt vastgesteld</w:t>
      </w:r>
    </w:p>
    <w:p w14:paraId="2D4A6E35" w14:textId="77777777" w:rsidR="00947CF3" w:rsidRPr="00202C64" w:rsidRDefault="00947CF3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1B72ACB7" w14:textId="77777777" w:rsidR="00202C64" w:rsidRPr="009B5867" w:rsidRDefault="00202C64" w:rsidP="00855ED6">
      <w:pPr>
        <w:pStyle w:val="Default"/>
        <w:numPr>
          <w:ilvl w:val="1"/>
          <w:numId w:val="1"/>
        </w:numPr>
        <w:rPr>
          <w:rFonts w:ascii="Verdana" w:hAnsi="Verdana" w:cstheme="minorHAnsi"/>
          <w:b/>
          <w:bCs/>
          <w:sz w:val="20"/>
          <w:szCs w:val="20"/>
        </w:rPr>
      </w:pPr>
      <w:r w:rsidRPr="009B5867">
        <w:rPr>
          <w:rFonts w:ascii="Verdana" w:hAnsi="Verdana" w:cstheme="minorHAnsi"/>
          <w:b/>
          <w:bCs/>
          <w:sz w:val="20"/>
          <w:szCs w:val="20"/>
        </w:rPr>
        <w:t>Overige financiële aspecten</w:t>
      </w:r>
    </w:p>
    <w:p w14:paraId="1958AA92" w14:textId="77777777" w:rsidR="00202C64" w:rsidRDefault="00DF0C03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Decharge </w:t>
      </w:r>
      <w:r w:rsidR="00947CF3">
        <w:rPr>
          <w:rFonts w:ascii="Verdana" w:hAnsi="Verdana" w:cstheme="minorHAnsi"/>
          <w:bCs/>
          <w:sz w:val="20"/>
          <w:szCs w:val="20"/>
        </w:rPr>
        <w:t xml:space="preserve">wordt </w:t>
      </w:r>
      <w:r>
        <w:rPr>
          <w:rFonts w:ascii="Verdana" w:hAnsi="Verdana" w:cstheme="minorHAnsi"/>
          <w:bCs/>
          <w:sz w:val="20"/>
          <w:szCs w:val="20"/>
        </w:rPr>
        <w:t>verleend</w:t>
      </w:r>
      <w:r w:rsidR="0087530A">
        <w:rPr>
          <w:rFonts w:ascii="Verdana" w:hAnsi="Verdana" w:cstheme="minorHAnsi"/>
          <w:bCs/>
          <w:sz w:val="20"/>
          <w:szCs w:val="20"/>
        </w:rPr>
        <w:t>.</w:t>
      </w:r>
    </w:p>
    <w:p w14:paraId="79945E74" w14:textId="77777777" w:rsidR="0087530A" w:rsidRDefault="0087530A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4BF889EB" w14:textId="77777777" w:rsidR="0087530A" w:rsidRDefault="00947CF3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BNBW moet voldoen aan n</w:t>
      </w:r>
      <w:r w:rsidR="0087530A">
        <w:rPr>
          <w:rFonts w:ascii="Verdana" w:hAnsi="Verdana" w:cstheme="minorHAnsi"/>
          <w:bCs/>
          <w:sz w:val="20"/>
          <w:szCs w:val="20"/>
        </w:rPr>
        <w:t>ieuwe wetgeving (UBO</w:t>
      </w:r>
      <w:r>
        <w:rPr>
          <w:rFonts w:ascii="Verdana" w:hAnsi="Verdana" w:cstheme="minorHAnsi"/>
          <w:bCs/>
          <w:sz w:val="20"/>
          <w:szCs w:val="20"/>
        </w:rPr>
        <w:t xml:space="preserve"> en WBTR). P</w:t>
      </w:r>
      <w:r w:rsidR="0087530A">
        <w:rPr>
          <w:rFonts w:ascii="Verdana" w:hAnsi="Verdana" w:cstheme="minorHAnsi"/>
          <w:bCs/>
          <w:sz w:val="20"/>
          <w:szCs w:val="20"/>
        </w:rPr>
        <w:t xml:space="preserve">ersonalia </w:t>
      </w:r>
      <w:r>
        <w:rPr>
          <w:rFonts w:ascii="Verdana" w:hAnsi="Verdana" w:cstheme="minorHAnsi"/>
          <w:bCs/>
          <w:sz w:val="20"/>
          <w:szCs w:val="20"/>
        </w:rPr>
        <w:t xml:space="preserve">van </w:t>
      </w:r>
      <w:r w:rsidR="0087530A">
        <w:rPr>
          <w:rFonts w:ascii="Verdana" w:hAnsi="Verdana" w:cstheme="minorHAnsi"/>
          <w:bCs/>
          <w:sz w:val="20"/>
          <w:szCs w:val="20"/>
        </w:rPr>
        <w:t xml:space="preserve">bestuursleden </w:t>
      </w:r>
      <w:r>
        <w:rPr>
          <w:rFonts w:ascii="Verdana" w:hAnsi="Verdana" w:cstheme="minorHAnsi"/>
          <w:bCs/>
          <w:sz w:val="20"/>
          <w:szCs w:val="20"/>
        </w:rPr>
        <w:t xml:space="preserve">zijn </w:t>
      </w:r>
      <w:r w:rsidR="0087530A">
        <w:rPr>
          <w:rFonts w:ascii="Verdana" w:hAnsi="Verdana" w:cstheme="minorHAnsi"/>
          <w:bCs/>
          <w:sz w:val="20"/>
          <w:szCs w:val="20"/>
        </w:rPr>
        <w:t>op tijd ingeleverd.</w:t>
      </w:r>
    </w:p>
    <w:p w14:paraId="18CFC6ED" w14:textId="77777777" w:rsidR="00947CF3" w:rsidRDefault="0087530A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WBTR vereist aanpassing </w:t>
      </w:r>
      <w:r w:rsidR="00947CF3">
        <w:rPr>
          <w:rFonts w:ascii="Verdana" w:hAnsi="Verdana" w:cstheme="minorHAnsi"/>
          <w:bCs/>
          <w:sz w:val="20"/>
          <w:szCs w:val="20"/>
        </w:rPr>
        <w:t xml:space="preserve">van de </w:t>
      </w:r>
      <w:r>
        <w:rPr>
          <w:rFonts w:ascii="Verdana" w:hAnsi="Verdana" w:cstheme="minorHAnsi"/>
          <w:bCs/>
          <w:sz w:val="20"/>
          <w:szCs w:val="20"/>
        </w:rPr>
        <w:t xml:space="preserve">statuten door </w:t>
      </w:r>
      <w:r w:rsidR="00947CF3">
        <w:rPr>
          <w:rFonts w:ascii="Verdana" w:hAnsi="Verdana" w:cstheme="minorHAnsi"/>
          <w:bCs/>
          <w:sz w:val="20"/>
          <w:szCs w:val="20"/>
        </w:rPr>
        <w:t xml:space="preserve">een </w:t>
      </w:r>
      <w:r>
        <w:rPr>
          <w:rFonts w:ascii="Verdana" w:hAnsi="Verdana" w:cstheme="minorHAnsi"/>
          <w:bCs/>
          <w:sz w:val="20"/>
          <w:szCs w:val="20"/>
        </w:rPr>
        <w:t>notaris</w:t>
      </w:r>
      <w:r w:rsidR="00947CF3">
        <w:rPr>
          <w:rFonts w:ascii="Verdana" w:hAnsi="Verdana" w:cstheme="minorHAnsi"/>
          <w:bCs/>
          <w:sz w:val="20"/>
          <w:szCs w:val="20"/>
        </w:rPr>
        <w:t>.</w:t>
      </w:r>
      <w:r w:rsidR="005D0B92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760F41AB" w14:textId="77777777" w:rsidR="00947CF3" w:rsidRDefault="00947CF3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42573994" w14:textId="77777777" w:rsidR="0087530A" w:rsidRPr="001F08E4" w:rsidRDefault="00947CF3" w:rsidP="00947CF3">
      <w:pPr>
        <w:pStyle w:val="Default"/>
        <w:numPr>
          <w:ilvl w:val="0"/>
          <w:numId w:val="5"/>
        </w:numPr>
        <w:rPr>
          <w:rFonts w:ascii="Verdana" w:hAnsi="Verdana" w:cstheme="minorHAnsi"/>
          <w:bCs/>
          <w:i/>
          <w:sz w:val="20"/>
          <w:szCs w:val="20"/>
        </w:rPr>
      </w:pPr>
      <w:r w:rsidRPr="001F08E4">
        <w:rPr>
          <w:rFonts w:ascii="Verdana" w:hAnsi="Verdana" w:cstheme="minorHAnsi"/>
          <w:bCs/>
          <w:i/>
          <w:sz w:val="20"/>
          <w:szCs w:val="20"/>
        </w:rPr>
        <w:t xml:space="preserve">Oproep aan alle leden </w:t>
      </w:r>
      <w:r w:rsidR="005D0B92" w:rsidRPr="001F08E4">
        <w:rPr>
          <w:rFonts w:ascii="Verdana" w:hAnsi="Verdana" w:cstheme="minorHAnsi"/>
          <w:bCs/>
          <w:i/>
          <w:sz w:val="20"/>
          <w:szCs w:val="20"/>
        </w:rPr>
        <w:t xml:space="preserve">of </w:t>
      </w:r>
      <w:r w:rsidRPr="001F08E4">
        <w:rPr>
          <w:rFonts w:ascii="Verdana" w:hAnsi="Verdana" w:cstheme="minorHAnsi"/>
          <w:bCs/>
          <w:i/>
          <w:sz w:val="20"/>
          <w:szCs w:val="20"/>
        </w:rPr>
        <w:t xml:space="preserve">er </w:t>
      </w:r>
      <w:r w:rsidR="005D0B92" w:rsidRPr="001F08E4">
        <w:rPr>
          <w:rFonts w:ascii="Verdana" w:hAnsi="Verdana" w:cstheme="minorHAnsi"/>
          <w:bCs/>
          <w:i/>
          <w:sz w:val="20"/>
          <w:szCs w:val="20"/>
        </w:rPr>
        <w:t xml:space="preserve">iemand </w:t>
      </w:r>
      <w:r w:rsidRPr="001F08E4">
        <w:rPr>
          <w:rFonts w:ascii="Verdana" w:hAnsi="Verdana" w:cstheme="minorHAnsi"/>
          <w:bCs/>
          <w:i/>
          <w:sz w:val="20"/>
          <w:szCs w:val="20"/>
        </w:rPr>
        <w:t xml:space="preserve">is </w:t>
      </w:r>
      <w:r w:rsidR="005D0B92" w:rsidRPr="001F08E4">
        <w:rPr>
          <w:rFonts w:ascii="Verdana" w:hAnsi="Verdana" w:cstheme="minorHAnsi"/>
          <w:bCs/>
          <w:i/>
          <w:sz w:val="20"/>
          <w:szCs w:val="20"/>
        </w:rPr>
        <w:t xml:space="preserve">met </w:t>
      </w:r>
      <w:r w:rsidRPr="001F08E4">
        <w:rPr>
          <w:rFonts w:ascii="Verdana" w:hAnsi="Verdana" w:cstheme="minorHAnsi"/>
          <w:bCs/>
          <w:i/>
          <w:sz w:val="20"/>
          <w:szCs w:val="20"/>
        </w:rPr>
        <w:t xml:space="preserve">(enige) </w:t>
      </w:r>
      <w:r w:rsidR="005D0B92" w:rsidRPr="001F08E4">
        <w:rPr>
          <w:rFonts w:ascii="Verdana" w:hAnsi="Verdana" w:cstheme="minorHAnsi"/>
          <w:bCs/>
          <w:i/>
          <w:sz w:val="20"/>
          <w:szCs w:val="20"/>
        </w:rPr>
        <w:t>juridische kennis</w:t>
      </w:r>
      <w:r w:rsidR="001F08E4" w:rsidRPr="001F08E4">
        <w:rPr>
          <w:rFonts w:ascii="Verdana" w:hAnsi="Verdana" w:cstheme="minorHAnsi"/>
          <w:bCs/>
          <w:i/>
          <w:sz w:val="20"/>
          <w:szCs w:val="20"/>
        </w:rPr>
        <w:t>,</w:t>
      </w:r>
      <w:r w:rsidR="005D0B92" w:rsidRPr="001F08E4">
        <w:rPr>
          <w:rFonts w:ascii="Verdana" w:hAnsi="Verdana" w:cstheme="minorHAnsi"/>
          <w:bCs/>
          <w:i/>
          <w:sz w:val="20"/>
          <w:szCs w:val="20"/>
        </w:rPr>
        <w:t xml:space="preserve"> </w:t>
      </w:r>
      <w:r w:rsidRPr="001F08E4">
        <w:rPr>
          <w:rFonts w:ascii="Verdana" w:hAnsi="Verdana" w:cstheme="minorHAnsi"/>
          <w:bCs/>
          <w:i/>
          <w:sz w:val="20"/>
          <w:szCs w:val="20"/>
        </w:rPr>
        <w:t xml:space="preserve">die </w:t>
      </w:r>
      <w:r w:rsidR="005D0B92" w:rsidRPr="001F08E4">
        <w:rPr>
          <w:rFonts w:ascii="Verdana" w:hAnsi="Verdana" w:cstheme="minorHAnsi"/>
          <w:bCs/>
          <w:i/>
          <w:sz w:val="20"/>
          <w:szCs w:val="20"/>
        </w:rPr>
        <w:t>mee zou willen helpen de statuten te actualiseren samen met de bestuursleden van BNBW.</w:t>
      </w:r>
    </w:p>
    <w:p w14:paraId="2748B15E" w14:textId="77777777" w:rsidR="009B5867" w:rsidRDefault="009B5867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2AC92B62" w14:textId="77777777" w:rsidR="009B5867" w:rsidRDefault="009B5867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lastRenderedPageBreak/>
        <w:t>Hendrik Jan van Veen wil samen met Janneke</w:t>
      </w:r>
      <w:r w:rsidR="001F08E4">
        <w:rPr>
          <w:rFonts w:ascii="Verdana" w:hAnsi="Verdana" w:cstheme="minorHAnsi"/>
          <w:bCs/>
          <w:sz w:val="20"/>
          <w:szCs w:val="20"/>
        </w:rPr>
        <w:t xml:space="preserve"> Schouten deelnemen in de kas commissie</w:t>
      </w:r>
      <w:r>
        <w:rPr>
          <w:rFonts w:ascii="Verdana" w:hAnsi="Verdana" w:cstheme="minorHAnsi"/>
          <w:bCs/>
          <w:sz w:val="20"/>
          <w:szCs w:val="20"/>
        </w:rPr>
        <w:t xml:space="preserve"> voor volgend jaar</w:t>
      </w:r>
      <w:r w:rsidR="001F08E4">
        <w:rPr>
          <w:rFonts w:ascii="Verdana" w:hAnsi="Verdana" w:cstheme="minorHAnsi"/>
          <w:bCs/>
          <w:sz w:val="20"/>
          <w:szCs w:val="20"/>
        </w:rPr>
        <w:t xml:space="preserve"> (2023)</w:t>
      </w:r>
      <w:r>
        <w:rPr>
          <w:rFonts w:ascii="Verdana" w:hAnsi="Verdana" w:cstheme="minorHAnsi"/>
          <w:bCs/>
          <w:sz w:val="20"/>
          <w:szCs w:val="20"/>
        </w:rPr>
        <w:t>.</w:t>
      </w:r>
    </w:p>
    <w:p w14:paraId="029205FA" w14:textId="77777777" w:rsidR="005D0B92" w:rsidRDefault="005D0B92" w:rsidP="00202C6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36FC0437" w14:textId="77777777" w:rsidR="005D0B92" w:rsidRDefault="009B5867" w:rsidP="009B5867">
      <w:pPr>
        <w:pStyle w:val="Default"/>
        <w:numPr>
          <w:ilvl w:val="1"/>
          <w:numId w:val="1"/>
        </w:num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Bestuurssamenstelling</w:t>
      </w:r>
    </w:p>
    <w:p w14:paraId="7D3A74E4" w14:textId="77777777" w:rsidR="001F08E4" w:rsidRDefault="009B5867" w:rsidP="009B5867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 w:rsidRPr="009B5867">
        <w:rPr>
          <w:rFonts w:ascii="Verdana" w:hAnsi="Verdana" w:cstheme="minorHAnsi"/>
          <w:bCs/>
          <w:sz w:val="20"/>
          <w:szCs w:val="20"/>
        </w:rPr>
        <w:t>Brenda neemt afscheid van Henk Trompetter als bestuurslid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46A3478A" w14:textId="77777777" w:rsidR="001F08E4" w:rsidRDefault="001F08E4" w:rsidP="001F08E4">
      <w:pPr>
        <w:pStyle w:val="Default"/>
        <w:ind w:left="1440"/>
        <w:rPr>
          <w:rFonts w:ascii="Verdana" w:hAnsi="Verdana" w:cstheme="minorHAnsi"/>
          <w:bCs/>
          <w:sz w:val="20"/>
          <w:szCs w:val="20"/>
        </w:rPr>
      </w:pPr>
    </w:p>
    <w:p w14:paraId="00FC4497" w14:textId="77777777" w:rsidR="009B5867" w:rsidRDefault="009B5867" w:rsidP="001F08E4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In </w:t>
      </w:r>
      <w:r w:rsidR="001F08E4">
        <w:rPr>
          <w:rFonts w:ascii="Verdana" w:hAnsi="Verdana" w:cstheme="minorHAnsi"/>
          <w:bCs/>
          <w:sz w:val="20"/>
          <w:szCs w:val="20"/>
        </w:rPr>
        <w:t xml:space="preserve">de </w:t>
      </w:r>
      <w:r>
        <w:rPr>
          <w:rFonts w:ascii="Verdana" w:hAnsi="Verdana" w:cstheme="minorHAnsi"/>
          <w:bCs/>
          <w:sz w:val="20"/>
          <w:szCs w:val="20"/>
        </w:rPr>
        <w:t xml:space="preserve">statuten staat dat </w:t>
      </w:r>
      <w:r w:rsidR="001F08E4">
        <w:rPr>
          <w:rFonts w:ascii="Verdana" w:hAnsi="Verdana" w:cstheme="minorHAnsi"/>
          <w:bCs/>
          <w:sz w:val="20"/>
          <w:szCs w:val="20"/>
        </w:rPr>
        <w:t xml:space="preserve">het </w:t>
      </w:r>
      <w:r>
        <w:rPr>
          <w:rFonts w:ascii="Verdana" w:hAnsi="Verdana" w:cstheme="minorHAnsi"/>
          <w:bCs/>
          <w:sz w:val="20"/>
          <w:szCs w:val="20"/>
        </w:rPr>
        <w:t>bestuur uit 5 leden moet bestaan. Met het vertrek van Henk komen we onder dit aantal.</w:t>
      </w:r>
    </w:p>
    <w:p w14:paraId="68E004F5" w14:textId="77777777" w:rsidR="009B5867" w:rsidRDefault="009B5867" w:rsidP="009B5867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Maarten </w:t>
      </w:r>
      <w:r w:rsidR="001F08E4">
        <w:rPr>
          <w:rFonts w:ascii="Verdana" w:hAnsi="Verdana" w:cstheme="minorHAnsi"/>
          <w:bCs/>
          <w:sz w:val="20"/>
          <w:szCs w:val="20"/>
        </w:rPr>
        <w:t>zal zijn taak als secretaris blijven voortzetten, Ineke zal</w:t>
      </w:r>
      <w:r>
        <w:rPr>
          <w:rFonts w:ascii="Verdana" w:hAnsi="Verdana" w:cstheme="minorHAnsi"/>
          <w:bCs/>
          <w:sz w:val="20"/>
          <w:szCs w:val="20"/>
        </w:rPr>
        <w:t xml:space="preserve"> per april 2023</w:t>
      </w:r>
      <w:r w:rsidR="001F08E4">
        <w:rPr>
          <w:rFonts w:ascii="Verdana" w:hAnsi="Verdana" w:cstheme="minorHAnsi"/>
          <w:bCs/>
          <w:sz w:val="20"/>
          <w:szCs w:val="20"/>
        </w:rPr>
        <w:t xml:space="preserve"> stoppen als penningmeester en bestuurslid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  <w:r w:rsidR="001F08E4">
        <w:rPr>
          <w:rFonts w:ascii="Verdana" w:hAnsi="Verdana" w:cstheme="minorHAnsi"/>
          <w:bCs/>
          <w:sz w:val="20"/>
          <w:szCs w:val="20"/>
        </w:rPr>
        <w:t xml:space="preserve">Vanaf dat moment heeft de vereniging ook een </w:t>
      </w:r>
      <w:r>
        <w:rPr>
          <w:rFonts w:ascii="Verdana" w:hAnsi="Verdana" w:cstheme="minorHAnsi"/>
          <w:bCs/>
          <w:sz w:val="20"/>
          <w:szCs w:val="20"/>
        </w:rPr>
        <w:t>nieuwe penningmeester nodig.</w:t>
      </w:r>
      <w:r w:rsidR="0007503E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752B1C5E" w14:textId="77777777" w:rsidR="001F08E4" w:rsidRDefault="001F08E4" w:rsidP="009B5867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11EC4700" w14:textId="77777777" w:rsidR="001F08E4" w:rsidRPr="001F08E4" w:rsidRDefault="001F08E4" w:rsidP="001F08E4">
      <w:pPr>
        <w:pStyle w:val="Default"/>
        <w:numPr>
          <w:ilvl w:val="0"/>
          <w:numId w:val="5"/>
        </w:numPr>
        <w:rPr>
          <w:rFonts w:ascii="Verdana" w:hAnsi="Verdana" w:cstheme="minorHAnsi"/>
          <w:bCs/>
          <w:i/>
          <w:sz w:val="20"/>
          <w:szCs w:val="20"/>
        </w:rPr>
      </w:pPr>
      <w:r w:rsidRPr="001F08E4">
        <w:rPr>
          <w:rFonts w:ascii="Verdana" w:hAnsi="Verdana" w:cstheme="minorHAnsi"/>
          <w:bCs/>
          <w:i/>
          <w:sz w:val="20"/>
          <w:szCs w:val="20"/>
        </w:rPr>
        <w:t xml:space="preserve">Oproep aan een ieder om zich op te geven als bestuurslid. </w:t>
      </w:r>
    </w:p>
    <w:p w14:paraId="306C806D" w14:textId="77777777" w:rsidR="009B5867" w:rsidRDefault="009B5867" w:rsidP="009B5867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4D879CA1" w14:textId="77777777" w:rsidR="009B5867" w:rsidRPr="009B5867" w:rsidRDefault="001F08E4" w:rsidP="009B5867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Weet je iemand of heb je zelf interesse, geef het aan ons door!</w:t>
      </w:r>
    </w:p>
    <w:p w14:paraId="6690ADD1" w14:textId="77777777" w:rsidR="00C41651" w:rsidRDefault="00C41651" w:rsidP="00C41651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57692941" w14:textId="77777777" w:rsidR="00855ED6" w:rsidRPr="007E65EF" w:rsidRDefault="00855ED6" w:rsidP="00F528D7">
      <w:pPr>
        <w:pStyle w:val="Default"/>
        <w:numPr>
          <w:ilvl w:val="0"/>
          <w:numId w:val="1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BNBW en N</w:t>
      </w:r>
      <w:r w:rsidR="00A049C0">
        <w:rPr>
          <w:rFonts w:ascii="Verdana" w:hAnsi="Verdana" w:cstheme="minorHAnsi"/>
          <w:b/>
          <w:bCs/>
          <w:sz w:val="20"/>
          <w:szCs w:val="20"/>
        </w:rPr>
        <w:t>ieuwleusen Synergie</w:t>
      </w:r>
    </w:p>
    <w:p w14:paraId="786085E4" w14:textId="77777777" w:rsidR="007E65EF" w:rsidRPr="0007503E" w:rsidRDefault="007E65EF" w:rsidP="007E65EF">
      <w:pPr>
        <w:pStyle w:val="Default"/>
        <w:numPr>
          <w:ilvl w:val="1"/>
          <w:numId w:val="1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Ervaringen molens</w:t>
      </w:r>
    </w:p>
    <w:p w14:paraId="29FD6F85" w14:textId="77777777" w:rsidR="0007503E" w:rsidRDefault="00B4651D" w:rsidP="0007503E">
      <w:pPr>
        <w:pStyle w:val="Default"/>
        <w:ind w:left="72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noProof/>
          <w:sz w:val="20"/>
          <w:szCs w:val="20"/>
          <w:lang w:eastAsia="nl-NL"/>
        </w:rPr>
        <w:drawing>
          <wp:anchor distT="0" distB="0" distL="114300" distR="114300" simplePos="0" relativeHeight="251670528" behindDoc="0" locked="0" layoutInCell="1" allowOverlap="1" wp14:anchorId="65C8E00A" wp14:editId="6647DF3C">
            <wp:simplePos x="0" y="0"/>
            <wp:positionH relativeFrom="margin">
              <wp:posOffset>3365500</wp:posOffset>
            </wp:positionH>
            <wp:positionV relativeFrom="paragraph">
              <wp:posOffset>50800</wp:posOffset>
            </wp:positionV>
            <wp:extent cx="2749550" cy="1546225"/>
            <wp:effectExtent l="95250" t="57150" r="12700" b="5397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54622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03E">
        <w:rPr>
          <w:rFonts w:ascii="Verdana" w:hAnsi="Verdana" w:cstheme="minorHAnsi"/>
          <w:bCs/>
          <w:sz w:val="20"/>
          <w:szCs w:val="20"/>
        </w:rPr>
        <w:t xml:space="preserve">Op </w:t>
      </w:r>
      <w:r w:rsidR="0007503E" w:rsidRPr="0007503E">
        <w:rPr>
          <w:rFonts w:ascii="Verdana" w:hAnsi="Verdana" w:cstheme="minorHAnsi"/>
          <w:bCs/>
          <w:sz w:val="20"/>
          <w:szCs w:val="20"/>
        </w:rPr>
        <w:t>21 juni s</w:t>
      </w:r>
      <w:r w:rsidR="0007503E">
        <w:rPr>
          <w:rFonts w:ascii="Verdana" w:hAnsi="Verdana" w:cstheme="minorHAnsi"/>
          <w:bCs/>
          <w:sz w:val="20"/>
          <w:szCs w:val="20"/>
        </w:rPr>
        <w:t>t</w:t>
      </w:r>
      <w:r w:rsidR="0007503E" w:rsidRPr="0007503E">
        <w:rPr>
          <w:rFonts w:ascii="Verdana" w:hAnsi="Verdana" w:cstheme="minorHAnsi"/>
          <w:bCs/>
          <w:sz w:val="20"/>
          <w:szCs w:val="20"/>
        </w:rPr>
        <w:t>aat er een gesprek gepland met Nieuwleusen Synergie</w:t>
      </w:r>
      <w:r w:rsidR="0007503E">
        <w:rPr>
          <w:rFonts w:ascii="Verdana" w:hAnsi="Verdana" w:cstheme="minorHAnsi"/>
          <w:bCs/>
          <w:sz w:val="20"/>
          <w:szCs w:val="20"/>
        </w:rPr>
        <w:t xml:space="preserve">. </w:t>
      </w:r>
      <w:r>
        <w:rPr>
          <w:rFonts w:ascii="Verdana" w:hAnsi="Verdana" w:cstheme="minorHAnsi"/>
          <w:bCs/>
          <w:sz w:val="20"/>
          <w:szCs w:val="20"/>
        </w:rPr>
        <w:t xml:space="preserve">Tijdens de jaarvergadering is er geïnventariseerd onder de aanwezige leden welke onderwerpen/ vragen er nog leven. </w:t>
      </w:r>
    </w:p>
    <w:p w14:paraId="7AAC062C" w14:textId="77777777" w:rsidR="0007503E" w:rsidRDefault="0007503E" w:rsidP="0007503E">
      <w:pPr>
        <w:pStyle w:val="Default"/>
        <w:ind w:left="720"/>
        <w:rPr>
          <w:rFonts w:ascii="Verdana" w:hAnsi="Verdana" w:cstheme="minorHAnsi"/>
          <w:bCs/>
          <w:sz w:val="20"/>
          <w:szCs w:val="20"/>
        </w:rPr>
      </w:pPr>
    </w:p>
    <w:p w14:paraId="3475C36A" w14:textId="77777777" w:rsidR="0007503E" w:rsidRDefault="00B4651D" w:rsidP="0007503E">
      <w:pPr>
        <w:pStyle w:val="Default"/>
        <w:ind w:left="72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O</w:t>
      </w:r>
      <w:r w:rsidR="0007503E">
        <w:rPr>
          <w:rFonts w:ascii="Verdana" w:hAnsi="Verdana" w:cstheme="minorHAnsi"/>
          <w:bCs/>
          <w:sz w:val="20"/>
          <w:szCs w:val="20"/>
        </w:rPr>
        <w:t>nderwerpen die door leden worden aangedragen:</w:t>
      </w:r>
    </w:p>
    <w:p w14:paraId="24D6960C" w14:textId="77777777" w:rsidR="0007503E" w:rsidRDefault="0007503E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Hinderlijke verlichting van de molens</w:t>
      </w:r>
    </w:p>
    <w:p w14:paraId="57470A59" w14:textId="77777777" w:rsidR="0007503E" w:rsidRDefault="0007503E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Feestje </w:t>
      </w:r>
      <w:r w:rsidR="00B4651D">
        <w:rPr>
          <w:rFonts w:ascii="Verdana" w:hAnsi="Verdana" w:cstheme="minorHAnsi"/>
          <w:bCs/>
          <w:sz w:val="20"/>
          <w:szCs w:val="20"/>
        </w:rPr>
        <w:t xml:space="preserve">van Nieuwleusen Synergie </w:t>
      </w:r>
      <w:r>
        <w:rPr>
          <w:rFonts w:ascii="Verdana" w:hAnsi="Verdana" w:cstheme="minorHAnsi"/>
          <w:bCs/>
          <w:sz w:val="20"/>
          <w:szCs w:val="20"/>
        </w:rPr>
        <w:t>dat is afgelast, komt die nog?</w:t>
      </w:r>
    </w:p>
    <w:p w14:paraId="5B64D6D1" w14:textId="77777777" w:rsidR="0007503E" w:rsidRDefault="0007503E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Wat zijn de verdere ambities van N</w:t>
      </w:r>
      <w:r w:rsidR="00B4651D">
        <w:rPr>
          <w:rFonts w:ascii="Verdana" w:hAnsi="Verdana" w:cstheme="minorHAnsi"/>
          <w:bCs/>
          <w:sz w:val="20"/>
          <w:szCs w:val="20"/>
        </w:rPr>
        <w:t xml:space="preserve">ieuwleusen </w:t>
      </w:r>
      <w:r>
        <w:rPr>
          <w:rFonts w:ascii="Verdana" w:hAnsi="Verdana" w:cstheme="minorHAnsi"/>
          <w:bCs/>
          <w:sz w:val="20"/>
          <w:szCs w:val="20"/>
        </w:rPr>
        <w:t>S</w:t>
      </w:r>
      <w:r w:rsidR="00B4651D">
        <w:rPr>
          <w:rFonts w:ascii="Verdana" w:hAnsi="Verdana" w:cstheme="minorHAnsi"/>
          <w:bCs/>
          <w:sz w:val="20"/>
          <w:szCs w:val="20"/>
        </w:rPr>
        <w:t>ynergie</w:t>
      </w:r>
      <w:r>
        <w:rPr>
          <w:rFonts w:ascii="Verdana" w:hAnsi="Verdana" w:cstheme="minorHAnsi"/>
          <w:bCs/>
          <w:sz w:val="20"/>
          <w:szCs w:val="20"/>
        </w:rPr>
        <w:t xml:space="preserve"> op energiegebied</w:t>
      </w:r>
      <w:r w:rsidR="00B4651D">
        <w:rPr>
          <w:rFonts w:ascii="Verdana" w:hAnsi="Verdana" w:cstheme="minorHAnsi"/>
          <w:bCs/>
          <w:sz w:val="20"/>
          <w:szCs w:val="20"/>
        </w:rPr>
        <w:t>?</w:t>
      </w:r>
    </w:p>
    <w:p w14:paraId="4691EBA3" w14:textId="77777777" w:rsidR="00A01C1A" w:rsidRDefault="00A01C1A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Hinderlijk geluid van de wieken, suizend geluid</w:t>
      </w:r>
      <w:r w:rsidR="00B4651D">
        <w:rPr>
          <w:rFonts w:ascii="Verdana" w:hAnsi="Verdana" w:cstheme="minorHAnsi"/>
          <w:bCs/>
          <w:sz w:val="20"/>
          <w:szCs w:val="20"/>
        </w:rPr>
        <w:t>.</w:t>
      </w:r>
    </w:p>
    <w:p w14:paraId="6709B2A4" w14:textId="77777777" w:rsidR="00A01C1A" w:rsidRDefault="00A01C1A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Transport van de 2</w:t>
      </w:r>
      <w:r w:rsidRPr="00A01C1A">
        <w:rPr>
          <w:rFonts w:ascii="Verdana" w:hAnsi="Verdana" w:cstheme="minorHAnsi"/>
          <w:bCs/>
          <w:sz w:val="20"/>
          <w:szCs w:val="20"/>
          <w:vertAlign w:val="superscript"/>
        </w:rPr>
        <w:t>de</w:t>
      </w:r>
      <w:r w:rsidR="00B4651D">
        <w:rPr>
          <w:rFonts w:ascii="Verdana" w:hAnsi="Verdana" w:cstheme="minorHAnsi"/>
          <w:bCs/>
          <w:sz w:val="20"/>
          <w:szCs w:val="20"/>
        </w:rPr>
        <w:t xml:space="preserve"> set wieken,</w:t>
      </w:r>
      <w:r>
        <w:rPr>
          <w:rFonts w:ascii="Verdana" w:hAnsi="Verdana" w:cstheme="minorHAnsi"/>
          <w:bCs/>
          <w:sz w:val="20"/>
          <w:szCs w:val="20"/>
        </w:rPr>
        <w:t xml:space="preserve"> is </w:t>
      </w:r>
      <w:r w:rsidR="00B4651D">
        <w:rPr>
          <w:rFonts w:ascii="Verdana" w:hAnsi="Verdana" w:cstheme="minorHAnsi"/>
          <w:bCs/>
          <w:sz w:val="20"/>
          <w:szCs w:val="20"/>
        </w:rPr>
        <w:t xml:space="preserve">niet goed </w:t>
      </w:r>
      <w:r>
        <w:rPr>
          <w:rFonts w:ascii="Verdana" w:hAnsi="Verdana" w:cstheme="minorHAnsi"/>
          <w:bCs/>
          <w:sz w:val="20"/>
          <w:szCs w:val="20"/>
        </w:rPr>
        <w:t>gecommuniceerd met de omwonenden</w:t>
      </w:r>
      <w:r w:rsidR="00A049C0">
        <w:rPr>
          <w:rFonts w:ascii="Verdana" w:hAnsi="Verdana" w:cstheme="minorHAnsi"/>
          <w:bCs/>
          <w:sz w:val="20"/>
          <w:szCs w:val="20"/>
        </w:rPr>
        <w:t>.</w:t>
      </w:r>
    </w:p>
    <w:p w14:paraId="7A172307" w14:textId="77777777" w:rsidR="00A049C0" w:rsidRDefault="00A049C0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Slagschaduw; is er al een mogelijkheid om de molen stil te zetten bij overlast van slagschaduw?</w:t>
      </w:r>
    </w:p>
    <w:p w14:paraId="64A7C17F" w14:textId="77777777" w:rsidR="007E65EF" w:rsidRDefault="00B4651D" w:rsidP="0007503E">
      <w:pPr>
        <w:pStyle w:val="Default"/>
        <w:numPr>
          <w:ilvl w:val="0"/>
          <w:numId w:val="3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Wat is het telefoonnummer voor het melden van c</w:t>
      </w:r>
      <w:r w:rsidR="007E65EF">
        <w:rPr>
          <w:rFonts w:ascii="Verdana" w:hAnsi="Verdana" w:cstheme="minorHAnsi"/>
          <w:bCs/>
          <w:sz w:val="20"/>
          <w:szCs w:val="20"/>
        </w:rPr>
        <w:t>alamiteiten</w:t>
      </w:r>
      <w:r>
        <w:rPr>
          <w:rFonts w:ascii="Verdana" w:hAnsi="Verdana" w:cstheme="minorHAnsi"/>
          <w:bCs/>
          <w:sz w:val="20"/>
          <w:szCs w:val="20"/>
        </w:rPr>
        <w:t>?</w:t>
      </w:r>
    </w:p>
    <w:p w14:paraId="12B70C04" w14:textId="77777777" w:rsidR="0007503E" w:rsidRDefault="0007503E" w:rsidP="0007503E">
      <w:pPr>
        <w:pStyle w:val="Default"/>
        <w:ind w:left="720"/>
        <w:rPr>
          <w:rFonts w:ascii="Verdana" w:hAnsi="Verdana" w:cstheme="minorHAnsi"/>
          <w:bCs/>
          <w:sz w:val="20"/>
          <w:szCs w:val="20"/>
        </w:rPr>
      </w:pPr>
    </w:p>
    <w:p w14:paraId="1354B7FE" w14:textId="77777777" w:rsidR="0007503E" w:rsidRDefault="007E65EF" w:rsidP="007E65EF">
      <w:pPr>
        <w:pStyle w:val="Default"/>
        <w:numPr>
          <w:ilvl w:val="1"/>
          <w:numId w:val="1"/>
        </w:numPr>
        <w:rPr>
          <w:rFonts w:ascii="Verdana" w:hAnsi="Verdana" w:cstheme="minorHAnsi"/>
          <w:b/>
          <w:bCs/>
          <w:sz w:val="20"/>
          <w:szCs w:val="20"/>
        </w:rPr>
      </w:pPr>
      <w:r w:rsidRPr="007E65EF">
        <w:rPr>
          <w:rFonts w:ascii="Verdana" w:hAnsi="Verdana" w:cstheme="minorHAnsi"/>
          <w:b/>
          <w:bCs/>
          <w:sz w:val="20"/>
          <w:szCs w:val="20"/>
        </w:rPr>
        <w:t>Uitbetaling vergoeding</w:t>
      </w:r>
    </w:p>
    <w:p w14:paraId="34234A24" w14:textId="77777777" w:rsidR="007E65EF" w:rsidRDefault="007E65EF" w:rsidP="007E65EF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Advies is om omwonendenovereenkomst gewoon te ondertekenen, anders zal Nieuwleusen Synergie niet overgaan tot uitbetaling</w:t>
      </w:r>
      <w:r w:rsidR="00B4651D">
        <w:rPr>
          <w:rFonts w:ascii="Verdana" w:hAnsi="Verdana" w:cstheme="minorHAnsi"/>
          <w:bCs/>
          <w:sz w:val="20"/>
          <w:szCs w:val="20"/>
        </w:rPr>
        <w:t xml:space="preserve"> van de omwonendenvergoeding</w:t>
      </w:r>
      <w:r>
        <w:rPr>
          <w:rFonts w:ascii="Verdana" w:hAnsi="Verdana" w:cstheme="minorHAnsi"/>
          <w:bCs/>
          <w:sz w:val="20"/>
          <w:szCs w:val="20"/>
        </w:rPr>
        <w:t xml:space="preserve">. Voorgestelde aanpassingen aan de overeenkomst zijn </w:t>
      </w:r>
      <w:r w:rsidR="00B4651D">
        <w:rPr>
          <w:rFonts w:ascii="Verdana" w:hAnsi="Verdana" w:cstheme="minorHAnsi"/>
          <w:bCs/>
          <w:sz w:val="20"/>
          <w:szCs w:val="20"/>
        </w:rPr>
        <w:t>teruggedraaid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  <w:r w:rsidR="00B4651D">
        <w:rPr>
          <w:rFonts w:ascii="Verdana" w:hAnsi="Verdana" w:cstheme="minorHAnsi"/>
          <w:bCs/>
          <w:sz w:val="20"/>
          <w:szCs w:val="20"/>
        </w:rPr>
        <w:t>Aanpassing van de overeenkomst z</w:t>
      </w:r>
      <w:r>
        <w:rPr>
          <w:rFonts w:ascii="Verdana" w:hAnsi="Verdana" w:cstheme="minorHAnsi"/>
          <w:bCs/>
          <w:sz w:val="20"/>
          <w:szCs w:val="20"/>
        </w:rPr>
        <w:t>ou voor de omwonenden alleen maar nadelig uitpakken.</w:t>
      </w:r>
    </w:p>
    <w:p w14:paraId="48E009C4" w14:textId="77777777" w:rsidR="007E65EF" w:rsidRDefault="007E65EF" w:rsidP="007E65EF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55E37101" w14:textId="77777777" w:rsidR="007E65EF" w:rsidRDefault="007E65EF" w:rsidP="007E65EF">
      <w:pPr>
        <w:pStyle w:val="Default"/>
        <w:numPr>
          <w:ilvl w:val="1"/>
          <w:numId w:val="1"/>
        </w:num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KGO</w:t>
      </w:r>
    </w:p>
    <w:p w14:paraId="1173142C" w14:textId="77777777" w:rsidR="007E65EF" w:rsidRDefault="007E65EF" w:rsidP="007E65EF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 w:rsidRPr="007E65EF">
        <w:rPr>
          <w:rFonts w:ascii="Verdana" w:hAnsi="Verdana" w:cstheme="minorHAnsi"/>
          <w:bCs/>
          <w:sz w:val="20"/>
          <w:szCs w:val="20"/>
        </w:rPr>
        <w:t xml:space="preserve">BNBW </w:t>
      </w:r>
      <w:r>
        <w:rPr>
          <w:rFonts w:ascii="Verdana" w:hAnsi="Verdana" w:cstheme="minorHAnsi"/>
          <w:bCs/>
          <w:sz w:val="20"/>
          <w:szCs w:val="20"/>
        </w:rPr>
        <w:t>heeft het bij NS neergelegd om verder op te pakken.</w:t>
      </w:r>
    </w:p>
    <w:p w14:paraId="06D9A98A" w14:textId="77777777" w:rsidR="007E65EF" w:rsidRDefault="007E65EF" w:rsidP="007E65EF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</w:p>
    <w:p w14:paraId="6749C688" w14:textId="77777777" w:rsidR="007E65EF" w:rsidRPr="007E65EF" w:rsidRDefault="007E65EF" w:rsidP="007E65EF">
      <w:pPr>
        <w:pStyle w:val="Default"/>
        <w:numPr>
          <w:ilvl w:val="1"/>
          <w:numId w:val="1"/>
        </w:numPr>
        <w:rPr>
          <w:rFonts w:ascii="Verdana" w:hAnsi="Verdana" w:cstheme="minorHAnsi"/>
          <w:b/>
          <w:bCs/>
          <w:sz w:val="20"/>
          <w:szCs w:val="20"/>
        </w:rPr>
      </w:pPr>
      <w:r w:rsidRPr="007E65EF">
        <w:rPr>
          <w:rFonts w:ascii="Verdana" w:hAnsi="Verdana" w:cstheme="minorHAnsi"/>
          <w:b/>
          <w:bCs/>
          <w:sz w:val="20"/>
          <w:szCs w:val="20"/>
        </w:rPr>
        <w:t>Communicatie met NS en calamiteitennummer</w:t>
      </w:r>
    </w:p>
    <w:p w14:paraId="1452407A" w14:textId="77777777" w:rsidR="007E65EF" w:rsidRPr="007E65EF" w:rsidRDefault="00703AD5" w:rsidP="007E65EF">
      <w:pPr>
        <w:pStyle w:val="Default"/>
        <w:ind w:left="108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-</w:t>
      </w:r>
    </w:p>
    <w:p w14:paraId="32803F78" w14:textId="77777777" w:rsidR="0007503E" w:rsidRPr="0007503E" w:rsidRDefault="0007503E" w:rsidP="0007503E">
      <w:pPr>
        <w:pStyle w:val="Default"/>
        <w:ind w:left="720"/>
        <w:rPr>
          <w:rFonts w:ascii="Verdana" w:hAnsi="Verdana" w:cstheme="minorHAnsi"/>
          <w:bCs/>
          <w:sz w:val="20"/>
          <w:szCs w:val="20"/>
        </w:rPr>
      </w:pPr>
    </w:p>
    <w:p w14:paraId="7D0FAC71" w14:textId="77777777" w:rsidR="00855ED6" w:rsidRPr="00703AD5" w:rsidRDefault="00855ED6" w:rsidP="00F528D7">
      <w:pPr>
        <w:pStyle w:val="Default"/>
        <w:numPr>
          <w:ilvl w:val="0"/>
          <w:numId w:val="1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Ruimtelijke ontwikkeling in het grensgebied</w:t>
      </w:r>
    </w:p>
    <w:p w14:paraId="5D5760B0" w14:textId="77777777" w:rsidR="00703AD5" w:rsidRDefault="0074290A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74290A">
        <w:rPr>
          <w:rFonts w:ascii="Verdana" w:hAnsi="Verdana" w:cstheme="minorHAnsi"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6E4BE772" wp14:editId="70FAFAC5">
            <wp:simplePos x="0" y="0"/>
            <wp:positionH relativeFrom="margin">
              <wp:posOffset>3318510</wp:posOffset>
            </wp:positionH>
            <wp:positionV relativeFrom="paragraph">
              <wp:posOffset>20955</wp:posOffset>
            </wp:positionV>
            <wp:extent cx="2798445" cy="1573530"/>
            <wp:effectExtent l="95250" t="57150" r="20955" b="647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57353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theme="minorHAnsi"/>
          <w:bCs/>
          <w:sz w:val="20"/>
          <w:szCs w:val="20"/>
        </w:rPr>
        <w:t>De p</w:t>
      </w:r>
      <w:r w:rsidR="006E7ABD" w:rsidRPr="006E7ABD">
        <w:rPr>
          <w:rFonts w:ascii="Verdana" w:hAnsi="Verdana" w:cstheme="minorHAnsi"/>
          <w:bCs/>
          <w:sz w:val="20"/>
          <w:szCs w:val="20"/>
        </w:rPr>
        <w:t>lannen in Tolhuislanden worden besproken</w:t>
      </w:r>
      <w:r>
        <w:rPr>
          <w:rFonts w:ascii="Verdana" w:hAnsi="Verdana" w:cstheme="minorHAnsi"/>
          <w:bCs/>
          <w:sz w:val="20"/>
          <w:szCs w:val="20"/>
        </w:rPr>
        <w:t>;</w:t>
      </w:r>
      <w:r w:rsidR="006E7ABD">
        <w:rPr>
          <w:rFonts w:ascii="Verdana" w:hAnsi="Verdana" w:cstheme="minorHAnsi"/>
          <w:bCs/>
          <w:sz w:val="20"/>
          <w:szCs w:val="20"/>
        </w:rPr>
        <w:t xml:space="preserve"> 17 ha zonnepark en 3 windmolens worden gebouwd in de Hessenpoort, dicht tegen Zwolle aan.</w:t>
      </w:r>
    </w:p>
    <w:p w14:paraId="7C2520AB" w14:textId="77777777" w:rsidR="006E7ABD" w:rsidRDefault="006E7ABD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Hessenpoort krijgt ook </w:t>
      </w:r>
      <w:r w:rsidR="0074290A">
        <w:rPr>
          <w:rFonts w:ascii="Verdana" w:hAnsi="Verdana" w:cstheme="minorHAnsi"/>
          <w:bCs/>
          <w:sz w:val="20"/>
          <w:szCs w:val="20"/>
        </w:rPr>
        <w:t xml:space="preserve">nog een </w:t>
      </w:r>
      <w:r>
        <w:rPr>
          <w:rFonts w:ascii="Verdana" w:hAnsi="Verdana" w:cstheme="minorHAnsi"/>
          <w:bCs/>
          <w:sz w:val="20"/>
          <w:szCs w:val="20"/>
        </w:rPr>
        <w:t xml:space="preserve">rail terminal, </w:t>
      </w:r>
      <w:r w:rsidR="0074290A">
        <w:rPr>
          <w:rFonts w:ascii="Verdana" w:hAnsi="Verdana" w:cstheme="minorHAnsi"/>
          <w:bCs/>
          <w:sz w:val="20"/>
          <w:szCs w:val="20"/>
        </w:rPr>
        <w:t xml:space="preserve">een uitbreiding van het </w:t>
      </w:r>
      <w:proofErr w:type="spellStart"/>
      <w:r w:rsidR="0074290A">
        <w:rPr>
          <w:rFonts w:ascii="Verdana" w:hAnsi="Verdana" w:cstheme="minorHAnsi"/>
          <w:bCs/>
          <w:sz w:val="20"/>
          <w:szCs w:val="20"/>
        </w:rPr>
        <w:t>Tennet</w:t>
      </w:r>
      <w:proofErr w:type="spellEnd"/>
      <w:r w:rsidR="0074290A">
        <w:rPr>
          <w:rFonts w:ascii="Verdana" w:hAnsi="Verdana" w:cstheme="minorHAnsi"/>
          <w:bCs/>
          <w:sz w:val="20"/>
          <w:szCs w:val="20"/>
        </w:rPr>
        <w:t xml:space="preserve"> onderstation</w:t>
      </w:r>
      <w:r>
        <w:rPr>
          <w:rFonts w:ascii="Verdana" w:hAnsi="Verdana" w:cstheme="minorHAnsi"/>
          <w:bCs/>
          <w:sz w:val="20"/>
          <w:szCs w:val="20"/>
        </w:rPr>
        <w:t xml:space="preserve">, </w:t>
      </w:r>
      <w:r w:rsidR="0074290A">
        <w:rPr>
          <w:rFonts w:ascii="Verdana" w:hAnsi="Verdana" w:cstheme="minorHAnsi"/>
          <w:bCs/>
          <w:sz w:val="20"/>
          <w:szCs w:val="20"/>
        </w:rPr>
        <w:t xml:space="preserve">en </w:t>
      </w:r>
      <w:proofErr w:type="gramStart"/>
      <w:r w:rsidR="0074290A">
        <w:rPr>
          <w:rFonts w:ascii="Verdana" w:hAnsi="Verdana" w:cstheme="minorHAnsi"/>
          <w:bCs/>
          <w:sz w:val="20"/>
          <w:szCs w:val="20"/>
        </w:rPr>
        <w:t>een  mestvergister</w:t>
      </w:r>
      <w:proofErr w:type="gramEnd"/>
      <w:r w:rsidR="0074290A">
        <w:rPr>
          <w:rFonts w:ascii="Verdana" w:hAnsi="Verdana" w:cstheme="minorHAnsi"/>
          <w:bCs/>
          <w:sz w:val="20"/>
          <w:szCs w:val="20"/>
        </w:rPr>
        <w:t xml:space="preserve"> (incl. veel transportbewegingen). Ook wordt </w:t>
      </w:r>
      <w:proofErr w:type="gramStart"/>
      <w:r w:rsidR="0074290A">
        <w:rPr>
          <w:rFonts w:ascii="Verdana" w:hAnsi="Verdana" w:cstheme="minorHAnsi"/>
          <w:bCs/>
          <w:sz w:val="20"/>
          <w:szCs w:val="20"/>
        </w:rPr>
        <w:t xml:space="preserve">er  </w:t>
      </w:r>
      <w:r>
        <w:rPr>
          <w:rFonts w:ascii="Verdana" w:hAnsi="Verdana" w:cstheme="minorHAnsi"/>
          <w:bCs/>
          <w:sz w:val="20"/>
          <w:szCs w:val="20"/>
        </w:rPr>
        <w:t>acquisitie</w:t>
      </w:r>
      <w:proofErr w:type="gramEnd"/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74290A">
        <w:rPr>
          <w:rFonts w:ascii="Verdana" w:hAnsi="Verdana" w:cstheme="minorHAnsi"/>
          <w:bCs/>
          <w:sz w:val="20"/>
          <w:szCs w:val="20"/>
        </w:rPr>
        <w:t>gedaan naar nieuwe distributie centra</w:t>
      </w:r>
      <w:r>
        <w:rPr>
          <w:rFonts w:ascii="Verdana" w:hAnsi="Verdana" w:cstheme="minorHAnsi"/>
          <w:bCs/>
          <w:sz w:val="20"/>
          <w:szCs w:val="20"/>
        </w:rPr>
        <w:t>).</w:t>
      </w:r>
    </w:p>
    <w:p w14:paraId="37632D11" w14:textId="77777777" w:rsidR="006E7ABD" w:rsidRDefault="006E7ABD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72C4C335" w14:textId="77777777" w:rsidR="006E7ABD" w:rsidRDefault="006E7ABD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proofErr w:type="spellStart"/>
      <w:r>
        <w:rPr>
          <w:rFonts w:ascii="Verdana" w:hAnsi="Verdana" w:cstheme="minorHAnsi"/>
          <w:bCs/>
          <w:sz w:val="20"/>
          <w:szCs w:val="20"/>
        </w:rPr>
        <w:lastRenderedPageBreak/>
        <w:t>Dalfersveld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74290A">
        <w:rPr>
          <w:rFonts w:ascii="Verdana" w:hAnsi="Verdana" w:cstheme="minorHAnsi"/>
          <w:bCs/>
          <w:sz w:val="20"/>
          <w:szCs w:val="20"/>
        </w:rPr>
        <w:t xml:space="preserve">is </w:t>
      </w:r>
      <w:r>
        <w:rPr>
          <w:rFonts w:ascii="Verdana" w:hAnsi="Verdana" w:cstheme="minorHAnsi"/>
          <w:bCs/>
          <w:sz w:val="20"/>
          <w:szCs w:val="20"/>
        </w:rPr>
        <w:t xml:space="preserve">aangewezen als </w:t>
      </w:r>
      <w:r w:rsidR="0074290A">
        <w:rPr>
          <w:rFonts w:ascii="Verdana" w:hAnsi="Verdana" w:cstheme="minorHAnsi"/>
          <w:bCs/>
          <w:sz w:val="20"/>
          <w:szCs w:val="20"/>
        </w:rPr>
        <w:t xml:space="preserve">zoekgebied voor </w:t>
      </w:r>
      <w:r>
        <w:rPr>
          <w:rFonts w:ascii="Verdana" w:hAnsi="Verdana" w:cstheme="minorHAnsi"/>
          <w:bCs/>
          <w:sz w:val="20"/>
          <w:szCs w:val="20"/>
        </w:rPr>
        <w:t>nieuwe grootschalige energie opwekking.</w:t>
      </w:r>
    </w:p>
    <w:p w14:paraId="0181C6E3" w14:textId="77777777" w:rsidR="0074290A" w:rsidRDefault="0074290A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6AB7A50A" w14:textId="77777777" w:rsidR="006E7ABD" w:rsidRDefault="0074290A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Ook zijn er u</w:t>
      </w:r>
      <w:r w:rsidR="006E7ABD">
        <w:rPr>
          <w:rFonts w:ascii="Verdana" w:hAnsi="Verdana" w:cstheme="minorHAnsi"/>
          <w:bCs/>
          <w:sz w:val="20"/>
          <w:szCs w:val="20"/>
        </w:rPr>
        <w:t xml:space="preserve">itbreidingsplannen </w:t>
      </w:r>
      <w:r>
        <w:rPr>
          <w:rFonts w:ascii="Verdana" w:hAnsi="Verdana" w:cstheme="minorHAnsi"/>
          <w:bCs/>
          <w:sz w:val="20"/>
          <w:szCs w:val="20"/>
        </w:rPr>
        <w:t xml:space="preserve">van de </w:t>
      </w:r>
      <w:r w:rsidR="006E7ABD">
        <w:rPr>
          <w:rFonts w:ascii="Verdana" w:hAnsi="Verdana" w:cstheme="minorHAnsi"/>
          <w:bCs/>
          <w:sz w:val="20"/>
          <w:szCs w:val="20"/>
        </w:rPr>
        <w:t xml:space="preserve">bedrijventerreinen </w:t>
      </w:r>
      <w:r>
        <w:rPr>
          <w:rFonts w:ascii="Verdana" w:hAnsi="Verdana" w:cstheme="minorHAnsi"/>
          <w:bCs/>
          <w:sz w:val="20"/>
          <w:szCs w:val="20"/>
        </w:rPr>
        <w:t xml:space="preserve">in </w:t>
      </w:r>
      <w:r w:rsidR="006E7ABD">
        <w:rPr>
          <w:rFonts w:ascii="Verdana" w:hAnsi="Verdana" w:cstheme="minorHAnsi"/>
          <w:bCs/>
          <w:sz w:val="20"/>
          <w:szCs w:val="20"/>
        </w:rPr>
        <w:t>Dalfsen, Nieuwleusen en Staphorst.</w:t>
      </w:r>
    </w:p>
    <w:p w14:paraId="224361C7" w14:textId="77777777" w:rsidR="006E7ABD" w:rsidRDefault="006E7ABD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0E0AD8E0" w14:textId="77777777" w:rsidR="006E7ABD" w:rsidRDefault="006E7ABD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BNBW vraagt samen met andere belangenverenigingen aan </w:t>
      </w:r>
      <w:r w:rsidR="0074290A">
        <w:rPr>
          <w:rFonts w:ascii="Verdana" w:hAnsi="Verdana" w:cstheme="minorHAnsi"/>
          <w:bCs/>
          <w:sz w:val="20"/>
          <w:szCs w:val="20"/>
        </w:rPr>
        <w:t>de provincie</w:t>
      </w:r>
      <w:r>
        <w:rPr>
          <w:rFonts w:ascii="Verdana" w:hAnsi="Verdana" w:cstheme="minorHAnsi"/>
          <w:bCs/>
          <w:sz w:val="20"/>
          <w:szCs w:val="20"/>
        </w:rPr>
        <w:t xml:space="preserve"> om hier </w:t>
      </w:r>
      <w:r w:rsidR="00697A2F">
        <w:rPr>
          <w:rFonts w:ascii="Verdana" w:hAnsi="Verdana" w:cstheme="minorHAnsi"/>
          <w:bCs/>
          <w:sz w:val="20"/>
          <w:szCs w:val="20"/>
        </w:rPr>
        <w:t xml:space="preserve">de </w:t>
      </w:r>
      <w:r>
        <w:rPr>
          <w:rFonts w:ascii="Verdana" w:hAnsi="Verdana" w:cstheme="minorHAnsi"/>
          <w:bCs/>
          <w:sz w:val="20"/>
          <w:szCs w:val="20"/>
        </w:rPr>
        <w:t xml:space="preserve">regie te </w:t>
      </w:r>
      <w:r w:rsidR="00697A2F">
        <w:rPr>
          <w:rFonts w:ascii="Verdana" w:hAnsi="Verdana" w:cstheme="minorHAnsi"/>
          <w:bCs/>
          <w:sz w:val="20"/>
          <w:szCs w:val="20"/>
        </w:rPr>
        <w:t>nemen</w:t>
      </w:r>
      <w:r>
        <w:rPr>
          <w:rFonts w:ascii="Verdana" w:hAnsi="Verdana" w:cstheme="minorHAnsi"/>
          <w:bCs/>
          <w:sz w:val="20"/>
          <w:szCs w:val="20"/>
        </w:rPr>
        <w:t xml:space="preserve">. Provincie heeft </w:t>
      </w:r>
      <w:r w:rsidR="0074290A">
        <w:rPr>
          <w:rFonts w:ascii="Verdana" w:hAnsi="Verdana" w:cstheme="minorHAnsi"/>
          <w:bCs/>
          <w:sz w:val="20"/>
          <w:szCs w:val="20"/>
        </w:rPr>
        <w:t>als reactie hierop</w:t>
      </w:r>
      <w:r>
        <w:rPr>
          <w:rFonts w:ascii="Verdana" w:hAnsi="Verdana" w:cstheme="minorHAnsi"/>
          <w:bCs/>
          <w:sz w:val="20"/>
          <w:szCs w:val="20"/>
        </w:rPr>
        <w:t xml:space="preserve"> een versnellingskamer ingericht.</w:t>
      </w:r>
      <w:r w:rsidR="00697A2F">
        <w:rPr>
          <w:rFonts w:ascii="Verdana" w:hAnsi="Verdana" w:cstheme="minorHAnsi"/>
          <w:bCs/>
          <w:sz w:val="20"/>
          <w:szCs w:val="20"/>
        </w:rPr>
        <w:t xml:space="preserve"> Er is ook een schetssessie georganiseerd, waarbij alle ontwikkelingen zijn ingetekend op de kaart.</w:t>
      </w:r>
    </w:p>
    <w:p w14:paraId="512ECB16" w14:textId="77777777" w:rsidR="00534BD9" w:rsidRDefault="00534BD9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0B31F04C" w14:textId="77777777" w:rsidR="00534BD9" w:rsidRDefault="00534BD9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Vraag aan </w:t>
      </w:r>
      <w:r w:rsidR="0074290A">
        <w:rPr>
          <w:rFonts w:ascii="Verdana" w:hAnsi="Verdana" w:cstheme="minorHAnsi"/>
          <w:bCs/>
          <w:sz w:val="20"/>
          <w:szCs w:val="20"/>
        </w:rPr>
        <w:t>de aanwezige leden</w:t>
      </w:r>
      <w:r>
        <w:rPr>
          <w:rFonts w:ascii="Verdana" w:hAnsi="Verdana" w:cstheme="minorHAnsi"/>
          <w:bCs/>
          <w:sz w:val="20"/>
          <w:szCs w:val="20"/>
        </w:rPr>
        <w:t xml:space="preserve"> w</w:t>
      </w:r>
      <w:r w:rsidR="0074290A">
        <w:rPr>
          <w:rFonts w:ascii="Verdana" w:hAnsi="Verdana" w:cstheme="minorHAnsi"/>
          <w:bCs/>
          <w:sz w:val="20"/>
          <w:szCs w:val="20"/>
        </w:rPr>
        <w:t>elke</w:t>
      </w:r>
      <w:r>
        <w:rPr>
          <w:rFonts w:ascii="Verdana" w:hAnsi="Verdana" w:cstheme="minorHAnsi"/>
          <w:bCs/>
          <w:sz w:val="20"/>
          <w:szCs w:val="20"/>
        </w:rPr>
        <w:t xml:space="preserve"> zorgen </w:t>
      </w:r>
      <w:r w:rsidR="0074290A">
        <w:rPr>
          <w:rFonts w:ascii="Verdana" w:hAnsi="Verdana" w:cstheme="minorHAnsi"/>
          <w:bCs/>
          <w:sz w:val="20"/>
          <w:szCs w:val="20"/>
        </w:rPr>
        <w:t>er leven m.b.t. deze ontwikkelingen</w:t>
      </w:r>
      <w:r>
        <w:rPr>
          <w:rFonts w:ascii="Verdana" w:hAnsi="Verdana" w:cstheme="minorHAnsi"/>
          <w:bCs/>
          <w:sz w:val="20"/>
          <w:szCs w:val="20"/>
        </w:rPr>
        <w:t>?</w:t>
      </w:r>
    </w:p>
    <w:p w14:paraId="15DC5D44" w14:textId="77777777" w:rsidR="00534BD9" w:rsidRDefault="00534BD9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41F2C262" w14:textId="77777777" w:rsidR="00534BD9" w:rsidRDefault="0074290A" w:rsidP="00534BD9">
      <w:pPr>
        <w:pStyle w:val="Default"/>
        <w:numPr>
          <w:ilvl w:val="0"/>
          <w:numId w:val="4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Welke o</w:t>
      </w:r>
      <w:r w:rsidR="00534BD9">
        <w:rPr>
          <w:rFonts w:ascii="Verdana" w:hAnsi="Verdana" w:cstheme="minorHAnsi"/>
          <w:bCs/>
          <w:sz w:val="20"/>
          <w:szCs w:val="20"/>
        </w:rPr>
        <w:t xml:space="preserve">ntwikkelingen </w:t>
      </w:r>
      <w:r>
        <w:rPr>
          <w:rFonts w:ascii="Verdana" w:hAnsi="Verdana" w:cstheme="minorHAnsi"/>
          <w:bCs/>
          <w:sz w:val="20"/>
          <w:szCs w:val="20"/>
        </w:rPr>
        <w:t xml:space="preserve">zien we </w:t>
      </w:r>
      <w:r w:rsidR="00534BD9">
        <w:rPr>
          <w:rFonts w:ascii="Verdana" w:hAnsi="Verdana" w:cstheme="minorHAnsi"/>
          <w:bCs/>
          <w:sz w:val="20"/>
          <w:szCs w:val="20"/>
        </w:rPr>
        <w:t>in Zwartewaterland</w:t>
      </w:r>
      <w:r>
        <w:rPr>
          <w:rFonts w:ascii="Verdana" w:hAnsi="Verdana" w:cstheme="minorHAnsi"/>
          <w:bCs/>
          <w:sz w:val="20"/>
          <w:szCs w:val="20"/>
        </w:rPr>
        <w:t>?</w:t>
      </w:r>
    </w:p>
    <w:p w14:paraId="19180AC9" w14:textId="77777777" w:rsidR="00534BD9" w:rsidRDefault="00534BD9" w:rsidP="00534BD9">
      <w:pPr>
        <w:pStyle w:val="Default"/>
        <w:numPr>
          <w:ilvl w:val="0"/>
          <w:numId w:val="4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Huisvesting arbeidsmigranten, formeel gemeente Staphorst, maar bewoners in ons gebied hebben hier mogelijk ook last van. Communicatie blijft binnen de gemeentegrens. BNBW gaat dit aankaarten bij </w:t>
      </w:r>
      <w:r w:rsidR="0074290A">
        <w:rPr>
          <w:rFonts w:ascii="Verdana" w:hAnsi="Verdana" w:cstheme="minorHAnsi"/>
          <w:bCs/>
          <w:sz w:val="20"/>
          <w:szCs w:val="20"/>
        </w:rPr>
        <w:t xml:space="preserve">de </w:t>
      </w:r>
      <w:r>
        <w:rPr>
          <w:rFonts w:ascii="Verdana" w:hAnsi="Verdana" w:cstheme="minorHAnsi"/>
          <w:bCs/>
          <w:sz w:val="20"/>
          <w:szCs w:val="20"/>
        </w:rPr>
        <w:t>gemeente Staphorst.</w:t>
      </w:r>
    </w:p>
    <w:p w14:paraId="4A628B0C" w14:textId="77777777" w:rsidR="00534BD9" w:rsidRDefault="00534BD9" w:rsidP="00534BD9">
      <w:pPr>
        <w:pStyle w:val="Default"/>
        <w:numPr>
          <w:ilvl w:val="0"/>
          <w:numId w:val="4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Mestvergisting </w:t>
      </w:r>
      <w:r w:rsidR="0074290A">
        <w:rPr>
          <w:rFonts w:ascii="Verdana" w:hAnsi="Verdana" w:cstheme="minorHAnsi"/>
          <w:bCs/>
          <w:sz w:val="20"/>
          <w:szCs w:val="20"/>
        </w:rPr>
        <w:t xml:space="preserve">(stankoverlast </w:t>
      </w:r>
      <w:r>
        <w:rPr>
          <w:rFonts w:ascii="Verdana" w:hAnsi="Verdana" w:cstheme="minorHAnsi"/>
          <w:bCs/>
          <w:sz w:val="20"/>
          <w:szCs w:val="20"/>
        </w:rPr>
        <w:t xml:space="preserve">en </w:t>
      </w:r>
      <w:r w:rsidR="0074290A">
        <w:rPr>
          <w:rFonts w:ascii="Verdana" w:hAnsi="Verdana" w:cstheme="minorHAnsi"/>
          <w:bCs/>
          <w:sz w:val="20"/>
          <w:szCs w:val="20"/>
        </w:rPr>
        <w:t>vrijkomen giftige gassen zoals formaldehyde)</w:t>
      </w:r>
    </w:p>
    <w:p w14:paraId="417D36E2" w14:textId="77777777" w:rsidR="00534BD9" w:rsidRDefault="00534BD9" w:rsidP="00534BD9">
      <w:pPr>
        <w:pStyle w:val="Default"/>
        <w:numPr>
          <w:ilvl w:val="0"/>
          <w:numId w:val="4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Hergebruik van bedrijventerrein, voor gemeenten is het aantrekkelijk</w:t>
      </w:r>
      <w:r w:rsidR="0074290A">
        <w:rPr>
          <w:rFonts w:ascii="Verdana" w:hAnsi="Verdana" w:cstheme="minorHAnsi"/>
          <w:bCs/>
          <w:sz w:val="20"/>
          <w:szCs w:val="20"/>
        </w:rPr>
        <w:t>er om nieuwe grond uit te geven, terwijl er veel panden leeg staan</w:t>
      </w:r>
    </w:p>
    <w:p w14:paraId="7BAF48AD" w14:textId="77777777" w:rsidR="00697A2F" w:rsidRDefault="00200658" w:rsidP="00534BD9">
      <w:pPr>
        <w:pStyle w:val="Default"/>
        <w:numPr>
          <w:ilvl w:val="0"/>
          <w:numId w:val="4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Hoe staat het met de levensduur</w:t>
      </w:r>
      <w:r w:rsidR="00697A2F">
        <w:rPr>
          <w:rFonts w:ascii="Verdana" w:hAnsi="Verdana" w:cstheme="minorHAnsi"/>
          <w:bCs/>
          <w:sz w:val="20"/>
          <w:szCs w:val="20"/>
        </w:rPr>
        <w:t xml:space="preserve"> van de 8 molens? </w:t>
      </w:r>
    </w:p>
    <w:p w14:paraId="0E84071E" w14:textId="77777777" w:rsidR="006E7ABD" w:rsidRPr="006E7ABD" w:rsidRDefault="006E7ABD" w:rsidP="00703AD5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7A11BD85" w14:textId="77777777" w:rsidR="00855ED6" w:rsidRPr="00486EB3" w:rsidRDefault="00855ED6" w:rsidP="00F528D7">
      <w:pPr>
        <w:pStyle w:val="Default"/>
        <w:numPr>
          <w:ilvl w:val="0"/>
          <w:numId w:val="1"/>
        </w:numPr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Doorontwikkeling</w:t>
      </w:r>
    </w:p>
    <w:p w14:paraId="15A09D4B" w14:textId="77777777" w:rsidR="00697A2F" w:rsidRDefault="00697A2F" w:rsidP="00F528D7">
      <w:pPr>
        <w:spacing w:after="0"/>
        <w:rPr>
          <w:sz w:val="20"/>
          <w:szCs w:val="20"/>
        </w:rPr>
      </w:pPr>
    </w:p>
    <w:p w14:paraId="4DBEF108" w14:textId="77777777" w:rsidR="00697A2F" w:rsidRPr="00200658" w:rsidRDefault="00200658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6773493B" wp14:editId="4CCD4B67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2809240" cy="1579880"/>
            <wp:effectExtent l="95250" t="57150" r="10160" b="5842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57988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A2F" w:rsidRPr="00200658">
        <w:rPr>
          <w:rFonts w:ascii="Verdana" w:hAnsi="Verdana" w:cstheme="minorHAnsi"/>
          <w:bCs/>
          <w:sz w:val="20"/>
          <w:szCs w:val="20"/>
        </w:rPr>
        <w:t>Zijn er zaken waar BNBW zich op zou moeten richten?</w:t>
      </w:r>
      <w:r w:rsidRPr="00200658">
        <w:rPr>
          <w:noProof/>
          <w:lang w:eastAsia="nl-NL"/>
        </w:rPr>
        <w:t xml:space="preserve"> </w:t>
      </w:r>
    </w:p>
    <w:p w14:paraId="31318EE2" w14:textId="77777777" w:rsidR="00697A2F" w:rsidRPr="00200658" w:rsidRDefault="00697A2F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554338CF" w14:textId="77777777" w:rsidR="00C164CA" w:rsidRPr="00200658" w:rsidRDefault="00697A2F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 xml:space="preserve">Harm; schermen langs de spoorlijn, wat vinden jullie daarvan? </w:t>
      </w:r>
      <w:proofErr w:type="spellStart"/>
      <w:r w:rsidRPr="00200658">
        <w:rPr>
          <w:rFonts w:ascii="Verdana" w:hAnsi="Verdana" w:cstheme="minorHAnsi"/>
          <w:bCs/>
          <w:sz w:val="20"/>
          <w:szCs w:val="20"/>
        </w:rPr>
        <w:t>Prorail</w:t>
      </w:r>
      <w:proofErr w:type="spellEnd"/>
      <w:r w:rsidRPr="00200658">
        <w:rPr>
          <w:rFonts w:ascii="Verdana" w:hAnsi="Verdana" w:cstheme="minorHAnsi"/>
          <w:bCs/>
          <w:sz w:val="20"/>
          <w:szCs w:val="20"/>
        </w:rPr>
        <w:t xml:space="preserve"> is verplicht om geluidshinder tegen te gaan. Gemeente kan dit tegenhou</w:t>
      </w:r>
      <w:r w:rsidR="00200658">
        <w:rPr>
          <w:rFonts w:ascii="Verdana" w:hAnsi="Verdana" w:cstheme="minorHAnsi"/>
          <w:bCs/>
          <w:sz w:val="20"/>
          <w:szCs w:val="20"/>
        </w:rPr>
        <w:t>den. Vraag aan gemeente stellen hoe ze hier tegenaan kijken.</w:t>
      </w:r>
    </w:p>
    <w:p w14:paraId="0EE74CB2" w14:textId="77777777" w:rsidR="00697A2F" w:rsidRPr="00200658" w:rsidRDefault="00697A2F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5A7606EE" w14:textId="77777777" w:rsidR="00697A2F" w:rsidRPr="00200658" w:rsidRDefault="00697A2F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 xml:space="preserve">Diana; zijn er plannen om </w:t>
      </w:r>
      <w:r w:rsidR="000235D3" w:rsidRPr="00200658">
        <w:rPr>
          <w:rFonts w:ascii="Verdana" w:hAnsi="Verdana" w:cstheme="minorHAnsi"/>
          <w:bCs/>
          <w:sz w:val="20"/>
          <w:szCs w:val="20"/>
        </w:rPr>
        <w:t>spoortunnel</w:t>
      </w:r>
      <w:r w:rsidRPr="00200658">
        <w:rPr>
          <w:rFonts w:ascii="Verdana" w:hAnsi="Verdana" w:cstheme="minorHAnsi"/>
          <w:bCs/>
          <w:sz w:val="20"/>
          <w:szCs w:val="20"/>
        </w:rPr>
        <w:t xml:space="preserve"> te maken bij </w:t>
      </w:r>
      <w:r w:rsidR="00200658">
        <w:rPr>
          <w:rFonts w:ascii="Verdana" w:hAnsi="Verdana" w:cstheme="minorHAnsi"/>
          <w:bCs/>
          <w:sz w:val="20"/>
          <w:szCs w:val="20"/>
        </w:rPr>
        <w:t>de V</w:t>
      </w:r>
      <w:r w:rsidRPr="00200658">
        <w:rPr>
          <w:rFonts w:ascii="Verdana" w:hAnsi="Verdana" w:cstheme="minorHAnsi"/>
          <w:bCs/>
          <w:sz w:val="20"/>
          <w:szCs w:val="20"/>
        </w:rPr>
        <w:t>an Marleweg? Mogelijk</w:t>
      </w:r>
      <w:r w:rsidR="000235D3" w:rsidRPr="00200658">
        <w:rPr>
          <w:rFonts w:ascii="Verdana" w:hAnsi="Verdana" w:cstheme="minorHAnsi"/>
          <w:bCs/>
          <w:sz w:val="20"/>
          <w:szCs w:val="20"/>
        </w:rPr>
        <w:t xml:space="preserve"> in kader van uitbreiding spoor</w:t>
      </w:r>
      <w:r w:rsidRPr="00200658">
        <w:rPr>
          <w:rFonts w:ascii="Verdana" w:hAnsi="Verdana" w:cstheme="minorHAnsi"/>
          <w:bCs/>
          <w:sz w:val="20"/>
          <w:szCs w:val="20"/>
        </w:rPr>
        <w:t xml:space="preserve"> Zwolle- Groningen?</w:t>
      </w:r>
    </w:p>
    <w:p w14:paraId="7CF4B020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5215A965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>Hoe wordt de communicatie (mail, nieuwsbrieven, website) ervaren?</w:t>
      </w:r>
    </w:p>
    <w:p w14:paraId="24106594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>Komt de mail wel aan bij iedereen?, check doen bij de afwezigen.</w:t>
      </w:r>
    </w:p>
    <w:p w14:paraId="2415A919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>Verder wordt communicatie gewaardeerd.</w:t>
      </w:r>
    </w:p>
    <w:p w14:paraId="6E04DEC0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4BE24E35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 xml:space="preserve">Inzet website voor verhalen </w:t>
      </w:r>
    </w:p>
    <w:p w14:paraId="43DF14CE" w14:textId="77777777" w:rsidR="000235D3" w:rsidRPr="00200658" w:rsidRDefault="00200658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Een aantal thema’s passeren de revue; </w:t>
      </w:r>
      <w:r w:rsidR="000235D3" w:rsidRPr="00200658">
        <w:rPr>
          <w:rFonts w:ascii="Verdana" w:hAnsi="Verdana" w:cstheme="minorHAnsi"/>
          <w:bCs/>
          <w:sz w:val="20"/>
          <w:szCs w:val="20"/>
        </w:rPr>
        <w:t xml:space="preserve">Sociale cohesie, </w:t>
      </w:r>
      <w:proofErr w:type="spellStart"/>
      <w:r w:rsidR="000235D3" w:rsidRPr="00200658">
        <w:rPr>
          <w:rFonts w:ascii="Verdana" w:hAnsi="Verdana" w:cstheme="minorHAnsi"/>
          <w:bCs/>
          <w:sz w:val="20"/>
          <w:szCs w:val="20"/>
        </w:rPr>
        <w:t>Meelemarkt</w:t>
      </w:r>
      <w:proofErr w:type="spellEnd"/>
      <w:r w:rsidR="000235D3" w:rsidRPr="00200658">
        <w:rPr>
          <w:rFonts w:ascii="Verdana" w:hAnsi="Verdana" w:cstheme="minorHAnsi"/>
          <w:bCs/>
          <w:sz w:val="20"/>
          <w:szCs w:val="20"/>
        </w:rPr>
        <w:t>, Import wes</w:t>
      </w:r>
      <w:r>
        <w:rPr>
          <w:rFonts w:ascii="Verdana" w:hAnsi="Verdana" w:cstheme="minorHAnsi"/>
          <w:bCs/>
          <w:sz w:val="20"/>
          <w:szCs w:val="20"/>
        </w:rPr>
        <w:t xml:space="preserve">terling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vs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autochtone bewoners,</w:t>
      </w:r>
      <w:r w:rsidR="00F40E6C" w:rsidRPr="00200658">
        <w:rPr>
          <w:rFonts w:ascii="Verdana" w:hAnsi="Verdana" w:cstheme="minorHAnsi"/>
          <w:bCs/>
          <w:sz w:val="20"/>
          <w:szCs w:val="20"/>
        </w:rPr>
        <w:t xml:space="preserve"> grote groene massa </w:t>
      </w:r>
      <w:proofErr w:type="spellStart"/>
      <w:r w:rsidR="00F40E6C" w:rsidRPr="00200658">
        <w:rPr>
          <w:rFonts w:ascii="Verdana" w:hAnsi="Verdana" w:cstheme="minorHAnsi"/>
          <w:bCs/>
          <w:sz w:val="20"/>
          <w:szCs w:val="20"/>
        </w:rPr>
        <w:t>vs</w:t>
      </w:r>
      <w:proofErr w:type="spellEnd"/>
      <w:r w:rsidR="00F40E6C" w:rsidRPr="00200658">
        <w:rPr>
          <w:rFonts w:ascii="Verdana" w:hAnsi="Verdana" w:cstheme="minorHAnsi"/>
          <w:bCs/>
          <w:sz w:val="20"/>
          <w:szCs w:val="20"/>
        </w:rPr>
        <w:t xml:space="preserve"> kleine bio diverse perceeltjes.</w:t>
      </w:r>
    </w:p>
    <w:p w14:paraId="602DFC99" w14:textId="77777777" w:rsidR="00F40E6C" w:rsidRPr="00200658" w:rsidRDefault="00F40E6C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5F406AA6" w14:textId="77777777" w:rsidR="00F40E6C" w:rsidRPr="00200658" w:rsidRDefault="00F40E6C" w:rsidP="00200658">
      <w:pPr>
        <w:pStyle w:val="Default"/>
        <w:numPr>
          <w:ilvl w:val="0"/>
          <w:numId w:val="5"/>
        </w:numPr>
        <w:rPr>
          <w:rFonts w:ascii="Verdana" w:hAnsi="Verdana" w:cstheme="minorHAnsi"/>
          <w:bCs/>
          <w:i/>
          <w:sz w:val="20"/>
          <w:szCs w:val="20"/>
        </w:rPr>
      </w:pPr>
      <w:r w:rsidRPr="00200658">
        <w:rPr>
          <w:rFonts w:ascii="Verdana" w:hAnsi="Verdana" w:cstheme="minorHAnsi"/>
          <w:bCs/>
          <w:i/>
          <w:sz w:val="20"/>
          <w:szCs w:val="20"/>
        </w:rPr>
        <w:t xml:space="preserve">Oproep om </w:t>
      </w:r>
      <w:r w:rsidR="00200658">
        <w:rPr>
          <w:rFonts w:ascii="Verdana" w:hAnsi="Verdana" w:cstheme="minorHAnsi"/>
          <w:bCs/>
          <w:i/>
          <w:sz w:val="20"/>
          <w:szCs w:val="20"/>
        </w:rPr>
        <w:t xml:space="preserve">leuke, interessante, kleine </w:t>
      </w:r>
      <w:r w:rsidRPr="00200658">
        <w:rPr>
          <w:rFonts w:ascii="Verdana" w:hAnsi="Verdana" w:cstheme="minorHAnsi"/>
          <w:bCs/>
          <w:i/>
          <w:sz w:val="20"/>
          <w:szCs w:val="20"/>
        </w:rPr>
        <w:t xml:space="preserve">verhalen aan te leveren voor website. Over vroeger, hoe het er aan toe ging, </w:t>
      </w:r>
      <w:r w:rsidR="00200658">
        <w:rPr>
          <w:rFonts w:ascii="Verdana" w:hAnsi="Verdana" w:cstheme="minorHAnsi"/>
          <w:bCs/>
          <w:i/>
          <w:sz w:val="20"/>
          <w:szCs w:val="20"/>
        </w:rPr>
        <w:t xml:space="preserve">of over de </w:t>
      </w:r>
      <w:r w:rsidRPr="00200658">
        <w:rPr>
          <w:rFonts w:ascii="Verdana" w:hAnsi="Verdana" w:cstheme="minorHAnsi"/>
          <w:bCs/>
          <w:i/>
          <w:sz w:val="20"/>
          <w:szCs w:val="20"/>
        </w:rPr>
        <w:t>cultuur</w:t>
      </w:r>
      <w:r w:rsidR="00200658">
        <w:rPr>
          <w:rFonts w:ascii="Verdana" w:hAnsi="Verdana" w:cstheme="minorHAnsi"/>
          <w:bCs/>
          <w:i/>
          <w:sz w:val="20"/>
          <w:szCs w:val="20"/>
        </w:rPr>
        <w:t xml:space="preserve"> in ons gebied</w:t>
      </w:r>
      <w:r w:rsidRPr="00200658">
        <w:rPr>
          <w:rFonts w:ascii="Verdana" w:hAnsi="Verdana" w:cstheme="minorHAnsi"/>
          <w:bCs/>
          <w:i/>
          <w:sz w:val="20"/>
          <w:szCs w:val="20"/>
        </w:rPr>
        <w:t xml:space="preserve">, </w:t>
      </w:r>
      <w:r w:rsidR="00200658">
        <w:rPr>
          <w:rFonts w:ascii="Verdana" w:hAnsi="Verdana" w:cstheme="minorHAnsi"/>
          <w:bCs/>
          <w:i/>
          <w:sz w:val="20"/>
          <w:szCs w:val="20"/>
        </w:rPr>
        <w:t xml:space="preserve">of over de </w:t>
      </w:r>
      <w:proofErr w:type="gramStart"/>
      <w:r w:rsidRPr="00200658">
        <w:rPr>
          <w:rFonts w:ascii="Verdana" w:hAnsi="Verdana" w:cstheme="minorHAnsi"/>
          <w:bCs/>
          <w:i/>
          <w:sz w:val="20"/>
          <w:szCs w:val="20"/>
        </w:rPr>
        <w:t>ontstaansgeschiedenis..</w:t>
      </w:r>
      <w:proofErr w:type="gramEnd"/>
    </w:p>
    <w:p w14:paraId="45483FD1" w14:textId="77777777" w:rsidR="000235D3" w:rsidRPr="00200658" w:rsidRDefault="000235D3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7FC502C6" w14:textId="77777777" w:rsidR="00D73066" w:rsidRPr="00200658" w:rsidRDefault="00D73066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>Rondvraag</w:t>
      </w:r>
    </w:p>
    <w:p w14:paraId="44085B91" w14:textId="77777777" w:rsidR="00D73066" w:rsidRPr="00200658" w:rsidRDefault="00D73066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>-</w:t>
      </w:r>
    </w:p>
    <w:p w14:paraId="0FADAA69" w14:textId="77777777" w:rsidR="00D73066" w:rsidRPr="00200658" w:rsidRDefault="00D73066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</w:p>
    <w:p w14:paraId="146F44BB" w14:textId="77777777" w:rsidR="00D73066" w:rsidRPr="00200658" w:rsidRDefault="00D73066" w:rsidP="00200658">
      <w:pPr>
        <w:pStyle w:val="Default"/>
        <w:ind w:left="360"/>
        <w:rPr>
          <w:rFonts w:ascii="Verdana" w:hAnsi="Verdana" w:cstheme="minorHAnsi"/>
          <w:bCs/>
          <w:sz w:val="20"/>
          <w:szCs w:val="20"/>
        </w:rPr>
      </w:pPr>
      <w:r w:rsidRPr="00200658">
        <w:rPr>
          <w:rFonts w:ascii="Verdana" w:hAnsi="Verdana" w:cstheme="minorHAnsi"/>
          <w:bCs/>
          <w:sz w:val="20"/>
          <w:szCs w:val="20"/>
        </w:rPr>
        <w:t>21:45 klaar.</w:t>
      </w:r>
    </w:p>
    <w:sectPr w:rsidR="00D73066" w:rsidRPr="00200658" w:rsidSect="00266B96">
      <w:headerReference w:type="default" r:id="rId13"/>
      <w:pgSz w:w="11906" w:h="16838"/>
      <w:pgMar w:top="720" w:right="1134" w:bottom="72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1978" w14:textId="77777777" w:rsidR="00BE0457" w:rsidRDefault="00BE0457" w:rsidP="009A194D">
      <w:pPr>
        <w:spacing w:after="0" w:line="240" w:lineRule="auto"/>
      </w:pPr>
      <w:r>
        <w:separator/>
      </w:r>
    </w:p>
  </w:endnote>
  <w:endnote w:type="continuationSeparator" w:id="0">
    <w:p w14:paraId="7B6BABD9" w14:textId="77777777" w:rsidR="00BE0457" w:rsidRDefault="00BE0457" w:rsidP="009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3F3E" w14:textId="77777777" w:rsidR="00BE0457" w:rsidRDefault="00BE0457" w:rsidP="009A194D">
      <w:pPr>
        <w:spacing w:after="0" w:line="240" w:lineRule="auto"/>
      </w:pPr>
      <w:r>
        <w:separator/>
      </w:r>
    </w:p>
  </w:footnote>
  <w:footnote w:type="continuationSeparator" w:id="0">
    <w:p w14:paraId="6BE9D760" w14:textId="77777777" w:rsidR="00BE0457" w:rsidRDefault="00BE0457" w:rsidP="009A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A5FB" w14:textId="77777777" w:rsidR="00C164CA" w:rsidRPr="005B3B8B" w:rsidRDefault="00C164CA" w:rsidP="005B3B8B">
    <w:pPr>
      <w:pStyle w:val="Koptekst"/>
      <w:ind w:left="-284"/>
      <w:rPr>
        <w:sz w:val="20"/>
        <w:szCs w:val="20"/>
      </w:rPr>
    </w:pPr>
    <w:r w:rsidRPr="005B3B8B">
      <w:rPr>
        <w:b/>
        <w:noProof/>
        <w:color w:val="C0CF3A" w:themeColor="accent3"/>
        <w:sz w:val="20"/>
        <w:szCs w:val="20"/>
        <w:lang w:eastAsia="nl-N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1D3C0" wp14:editId="51553FEB">
              <wp:simplePos x="0" y="0"/>
              <wp:positionH relativeFrom="margin">
                <wp:posOffset>-123825</wp:posOffset>
              </wp:positionH>
              <wp:positionV relativeFrom="page">
                <wp:posOffset>399415</wp:posOffset>
              </wp:positionV>
              <wp:extent cx="6334963" cy="9525"/>
              <wp:effectExtent l="0" t="0" r="2794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963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CF3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51986C" id="Rechte verbindingslijn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9.75pt,31.45pt" to="489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" strokecolor="#c0cf3a" strokeweight="2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70F"/>
    <w:multiLevelType w:val="hybridMultilevel"/>
    <w:tmpl w:val="AEC89CE6"/>
    <w:lvl w:ilvl="0" w:tplc="4D38C6A8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C1678"/>
    <w:multiLevelType w:val="hybridMultilevel"/>
    <w:tmpl w:val="3DF8A3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42254"/>
    <w:multiLevelType w:val="hybridMultilevel"/>
    <w:tmpl w:val="409C1A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E1149"/>
    <w:multiLevelType w:val="hybridMultilevel"/>
    <w:tmpl w:val="39F865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25A2F"/>
    <w:multiLevelType w:val="hybridMultilevel"/>
    <w:tmpl w:val="4054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08250">
    <w:abstractNumId w:val="4"/>
  </w:num>
  <w:num w:numId="2" w16cid:durableId="791174194">
    <w:abstractNumId w:val="3"/>
  </w:num>
  <w:num w:numId="3" w16cid:durableId="182136523">
    <w:abstractNumId w:val="1"/>
  </w:num>
  <w:num w:numId="4" w16cid:durableId="1895191268">
    <w:abstractNumId w:val="2"/>
  </w:num>
  <w:num w:numId="5" w16cid:durableId="1787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F5"/>
    <w:rsid w:val="000235D3"/>
    <w:rsid w:val="0007503E"/>
    <w:rsid w:val="00076395"/>
    <w:rsid w:val="00085DED"/>
    <w:rsid w:val="000B2C14"/>
    <w:rsid w:val="000C66DA"/>
    <w:rsid w:val="000F78C2"/>
    <w:rsid w:val="001F08E4"/>
    <w:rsid w:val="00200658"/>
    <w:rsid w:val="00202C64"/>
    <w:rsid w:val="0025010E"/>
    <w:rsid w:val="00266B96"/>
    <w:rsid w:val="002B4B82"/>
    <w:rsid w:val="003514A7"/>
    <w:rsid w:val="00391599"/>
    <w:rsid w:val="00421A30"/>
    <w:rsid w:val="00445EAB"/>
    <w:rsid w:val="004B0723"/>
    <w:rsid w:val="004B3D4A"/>
    <w:rsid w:val="005210C8"/>
    <w:rsid w:val="00534BD9"/>
    <w:rsid w:val="005671E5"/>
    <w:rsid w:val="005B3B8B"/>
    <w:rsid w:val="005D0B92"/>
    <w:rsid w:val="005E184C"/>
    <w:rsid w:val="00615F11"/>
    <w:rsid w:val="00652D54"/>
    <w:rsid w:val="00655BF5"/>
    <w:rsid w:val="00677845"/>
    <w:rsid w:val="00686680"/>
    <w:rsid w:val="00697A2F"/>
    <w:rsid w:val="006E7ABD"/>
    <w:rsid w:val="00703AD5"/>
    <w:rsid w:val="0074290A"/>
    <w:rsid w:val="0075204F"/>
    <w:rsid w:val="00785E3F"/>
    <w:rsid w:val="007B619E"/>
    <w:rsid w:val="007C24CD"/>
    <w:rsid w:val="007E485C"/>
    <w:rsid w:val="007E65EF"/>
    <w:rsid w:val="00801D3B"/>
    <w:rsid w:val="00813001"/>
    <w:rsid w:val="00855ED6"/>
    <w:rsid w:val="0087530A"/>
    <w:rsid w:val="00947CF3"/>
    <w:rsid w:val="00954463"/>
    <w:rsid w:val="009906CD"/>
    <w:rsid w:val="009A194D"/>
    <w:rsid w:val="009B5867"/>
    <w:rsid w:val="00A01C1A"/>
    <w:rsid w:val="00A047EC"/>
    <w:rsid w:val="00A049C0"/>
    <w:rsid w:val="00A65FD9"/>
    <w:rsid w:val="00AE57F9"/>
    <w:rsid w:val="00B4651D"/>
    <w:rsid w:val="00B91466"/>
    <w:rsid w:val="00BE0457"/>
    <w:rsid w:val="00C068D1"/>
    <w:rsid w:val="00C164CA"/>
    <w:rsid w:val="00C41651"/>
    <w:rsid w:val="00C968E4"/>
    <w:rsid w:val="00D167FB"/>
    <w:rsid w:val="00D73066"/>
    <w:rsid w:val="00D811F9"/>
    <w:rsid w:val="00DC1502"/>
    <w:rsid w:val="00DC53A2"/>
    <w:rsid w:val="00DF0C03"/>
    <w:rsid w:val="00E66DF5"/>
    <w:rsid w:val="00E77213"/>
    <w:rsid w:val="00E815F5"/>
    <w:rsid w:val="00F12918"/>
    <w:rsid w:val="00F40E6C"/>
    <w:rsid w:val="00F44BAC"/>
    <w:rsid w:val="00F528D7"/>
    <w:rsid w:val="00F62DB0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4A429"/>
  <w15:chartTrackingRefBased/>
  <w15:docId w15:val="{F311BC64-E8CB-4791-A3D6-9949E9F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5FD9"/>
    <w:rPr>
      <w:color w:val="6B9F25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65FD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A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94D"/>
  </w:style>
  <w:style w:type="paragraph" w:styleId="Voettekst">
    <w:name w:val="footer"/>
    <w:basedOn w:val="Standaard"/>
    <w:link w:val="VoettekstChar"/>
    <w:uiPriority w:val="99"/>
    <w:unhideWhenUsed/>
    <w:rsid w:val="009A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94D"/>
  </w:style>
  <w:style w:type="paragraph" w:styleId="Lijstalinea">
    <w:name w:val="List Paragraph"/>
    <w:basedOn w:val="Standaard"/>
    <w:uiPriority w:val="34"/>
    <w:qFormat/>
    <w:rsid w:val="00F528D7"/>
    <w:pPr>
      <w:spacing w:after="0" w:line="276" w:lineRule="auto"/>
      <w:ind w:left="720"/>
      <w:contextualSpacing/>
    </w:pPr>
    <w:rPr>
      <w:rFonts w:ascii="Arial" w:hAnsi="Arial"/>
      <w:sz w:val="18"/>
    </w:rPr>
  </w:style>
  <w:style w:type="paragraph" w:customStyle="1" w:styleId="Default">
    <w:name w:val="Default"/>
    <w:rsid w:val="00F52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9976-D1CC-47A0-83CC-7D4DE118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van den Berg-Bolt</dc:creator>
  <cp:keywords/>
  <dc:description/>
  <cp:lastModifiedBy>Veerbeek, Jip</cp:lastModifiedBy>
  <cp:revision>3</cp:revision>
  <dcterms:created xsi:type="dcterms:W3CDTF">2022-06-27T06:56:00Z</dcterms:created>
  <dcterms:modified xsi:type="dcterms:W3CDTF">2022-06-27T07:02:00Z</dcterms:modified>
</cp:coreProperties>
</file>